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DA79">
      <w:pPr>
        <w:spacing w:line="360" w:lineRule="auto"/>
        <w:jc w:val="center"/>
        <w:rPr>
          <w:rFonts w:hint="eastAsia" w:ascii="华文中宋" w:hAnsi="华文中宋" w:eastAsia="华文中宋" w:cs="宋体"/>
          <w:b w:val="0"/>
          <w:bCs/>
          <w:color w:val="auto"/>
          <w:sz w:val="32"/>
          <w:highlight w:val="none"/>
          <w:lang w:val="en-US" w:eastAsia="zh-CN"/>
        </w:rPr>
      </w:pPr>
      <w:r>
        <w:rPr>
          <w:rFonts w:hint="eastAsia" w:ascii="华文中宋" w:hAnsi="华文中宋" w:eastAsia="华文中宋" w:cs="宋体"/>
          <w:b w:val="0"/>
          <w:bCs/>
          <w:color w:val="auto"/>
          <w:sz w:val="32"/>
          <w:highlight w:val="none"/>
          <w:lang w:val="en-US" w:eastAsia="zh-CN"/>
        </w:rPr>
        <w:t>-</w:t>
      </w:r>
    </w:p>
    <w:p w14:paraId="0A080D1C">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成都市成华区人民医院零星搬运服务</w:t>
      </w:r>
    </w:p>
    <w:p w14:paraId="1ED23A6E">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采购项目</w:t>
      </w:r>
    </w:p>
    <w:p w14:paraId="5884958B">
      <w:pPr>
        <w:spacing w:line="360" w:lineRule="auto"/>
        <w:jc w:val="center"/>
        <w:rPr>
          <w:rFonts w:ascii="华文中宋" w:hAnsi="华文中宋" w:eastAsia="华文中宋" w:cs="宋体"/>
          <w:b w:val="0"/>
          <w:bCs/>
          <w:color w:val="auto"/>
          <w:spacing w:val="40"/>
          <w:sz w:val="32"/>
          <w:highlight w:val="none"/>
        </w:rPr>
      </w:pP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5DEDA5AD">
      <w:pPr>
        <w:spacing w:line="360" w:lineRule="auto"/>
        <w:jc w:val="center"/>
        <w:rPr>
          <w:rFonts w:hint="eastAsia"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CG2026-HQ02</w:t>
      </w:r>
      <w:r>
        <w:rPr>
          <w:rFonts w:hint="eastAsia" w:ascii="华文中宋" w:hAnsi="华文中宋" w:eastAsia="华文中宋" w:cs="宋体"/>
          <w:b w:val="0"/>
          <w:bCs/>
          <w:color w:val="auto"/>
          <w:spacing w:val="40"/>
          <w:sz w:val="32"/>
          <w:highlight w:val="none"/>
          <w:lang w:val="en-US" w:eastAsia="zh-CN"/>
        </w:rPr>
        <w:t>9</w:t>
      </w: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成都市成华区人民医院</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六</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四</w:t>
      </w:r>
      <w:r>
        <w:rPr>
          <w:rFonts w:ascii="华文中宋" w:hAnsi="华文中宋" w:eastAsia="华文中宋" w:cs="宋体"/>
          <w:b w:val="0"/>
          <w:bCs/>
          <w:color w:val="auto"/>
          <w:sz w:val="32"/>
          <w:highlight w:val="none"/>
        </w:rPr>
        <w:t>月</w:t>
      </w:r>
    </w:p>
    <w:p w14:paraId="4F89A2DB">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2"/>
        <w:jc w:val="center"/>
        <w:rPr>
          <w:rFonts w:ascii="华文中宋" w:hAnsi="华文中宋" w:eastAsia="华文中宋" w:cs="Times New Roman"/>
          <w:b w:val="0"/>
          <w:bCs/>
          <w:color w:val="auto"/>
          <w:highlight w:val="none"/>
        </w:rPr>
      </w:pPr>
      <w:bookmarkStart w:id="0" w:name="_Toc66971932"/>
      <w:bookmarkStart w:id="1" w:name="_Toc686191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7EFB2136">
      <w:pPr>
        <w:spacing w:line="360" w:lineRule="auto"/>
        <w:jc w:val="left"/>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成都市成华区人民医院零星搬运服务采购项目</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538BDB5C">
      <w:pPr>
        <w:spacing w:line="360" w:lineRule="auto"/>
        <w:jc w:val="left"/>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auto"/>
          <w:sz w:val="24"/>
          <w:highlight w:val="none"/>
          <w:lang w:val="en-US" w:eastAsia="zh-CN"/>
        </w:rPr>
        <w:t xml:space="preserve"> 一、</w:t>
      </w: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成都市成华区人民医院零星搬运服务采购项目</w:t>
      </w:r>
      <w:r>
        <w:rPr>
          <w:rFonts w:hint="eastAsia" w:ascii="宋体" w:hAnsi="宋体" w:cs="宋体"/>
          <w:b w:val="0"/>
          <w:bCs w:val="0"/>
          <w:kern w:val="0"/>
          <w:sz w:val="24"/>
          <w:szCs w:val="24"/>
          <w:lang w:val="en-US" w:eastAsia="zh-CN"/>
        </w:rPr>
        <w:t>（项目编号</w:t>
      </w:r>
      <w:r>
        <w:rPr>
          <w:rFonts w:hint="eastAsia" w:ascii="宋体" w:hAnsi="宋体" w:eastAsia="宋体" w:cs="宋体"/>
          <w:b w:val="0"/>
          <w:bCs/>
          <w:color w:val="000000" w:themeColor="text1"/>
          <w:sz w:val="24"/>
          <w:highlight w:val="none"/>
          <w:lang w:val="en-US" w:eastAsia="zh-CN"/>
          <w14:textFill>
            <w14:solidFill>
              <w14:schemeClr w14:val="tx1"/>
            </w14:solidFill>
          </w14:textFill>
        </w:rPr>
        <w:t>CG2026-HQ029）</w:t>
      </w:r>
    </w:p>
    <w:p w14:paraId="406C9121">
      <w:pPr>
        <w:numPr>
          <w:ilvl w:val="0"/>
          <w:numId w:val="0"/>
        </w:numPr>
        <w:spacing w:before="80" w:after="80"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本项目共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 xml:space="preserve">个包, </w:t>
      </w:r>
      <w:r>
        <w:rPr>
          <w:rFonts w:hint="eastAsia" w:ascii="宋体" w:hAnsi="宋体" w:eastAsia="宋体" w:cs="宋体"/>
          <w:b w:val="0"/>
          <w:bCs/>
          <w:color w:val="auto"/>
          <w:sz w:val="24"/>
          <w:highlight w:val="none"/>
          <w:lang w:val="en-US" w:eastAsia="zh-CN"/>
        </w:rPr>
        <w:t>项目预算31878.00元，</w:t>
      </w:r>
      <w:r>
        <w:rPr>
          <w:rFonts w:hint="eastAsia" w:ascii="宋体" w:hAnsi="宋体" w:eastAsia="宋体" w:cs="宋体"/>
          <w:b w:val="0"/>
          <w:bCs/>
          <w:color w:val="auto"/>
          <w:sz w:val="24"/>
          <w:highlight w:val="none"/>
        </w:rPr>
        <w:t>比选申请人报价</w:t>
      </w:r>
      <w:r>
        <w:rPr>
          <w:rFonts w:hint="eastAsia" w:ascii="宋体" w:hAnsi="宋体" w:eastAsia="宋体" w:cs="宋体"/>
          <w:b w:val="0"/>
          <w:bCs/>
          <w:color w:val="auto"/>
          <w:sz w:val="24"/>
          <w:highlight w:val="none"/>
          <w:lang w:val="en-US" w:eastAsia="zh-CN"/>
        </w:rPr>
        <w:t>最高限价不超过：31878.00。</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79C7C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6F62CD4B">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8、其他类似效力要求相关证明材料：</w:t>
      </w:r>
    </w:p>
    <w:p w14:paraId="7BA30080">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开标</w:t>
      </w:r>
      <w:r>
        <w:rPr>
          <w:rFonts w:hint="eastAsia" w:ascii="宋体" w:hAnsi="宋体" w:eastAsia="宋体" w:cs="宋体"/>
          <w:b w:val="0"/>
          <w:bCs/>
          <w:color w:val="auto"/>
          <w:sz w:val="24"/>
          <w:highlight w:val="none"/>
        </w:rPr>
        <w:t>时间和地点</w:t>
      </w:r>
      <w:r>
        <w:rPr>
          <w:rFonts w:hint="eastAsia" w:ascii="宋体" w:hAnsi="宋体" w:eastAsia="宋体" w:cs="宋体"/>
          <w:b w:val="0"/>
          <w:bCs/>
          <w:color w:val="auto"/>
          <w:sz w:val="24"/>
          <w:highlight w:val="none"/>
          <w:lang w:eastAsia="zh-CN"/>
        </w:rPr>
        <w:t>：</w:t>
      </w:r>
    </w:p>
    <w:p w14:paraId="7D651C7A">
      <w:pPr>
        <w:spacing w:before="80" w:after="80" w:line="360" w:lineRule="auto"/>
        <w:ind w:firstLine="480" w:firstLineChars="200"/>
        <w:rPr>
          <w:rFonts w:hint="eastAsia" w:ascii="宋体" w:hAnsi="宋体" w:eastAsia="宋体" w:cs="宋体"/>
          <w:b w:val="0"/>
          <w:bCs/>
          <w:color w:val="auto"/>
          <w:sz w:val="24"/>
          <w:highlight w:val="none"/>
          <w:u w:val="single"/>
          <w:lang w:val="en-US" w:eastAsia="zh-CN"/>
        </w:rPr>
      </w:pP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lang w:val="en-US" w:eastAsia="zh-CN"/>
        </w:rPr>
        <w:t>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r>
        <w:rPr>
          <w:rFonts w:hint="eastAsia" w:ascii="宋体" w:hAnsi="宋体" w:eastAsia="宋体" w:cs="宋体"/>
          <w:b w:val="0"/>
          <w:bCs/>
          <w:color w:val="auto"/>
          <w:sz w:val="24"/>
          <w:highlight w:val="none"/>
          <w:lang w:eastAsia="zh-CN"/>
        </w:rPr>
        <w:t>及开标</w:t>
      </w:r>
      <w:r>
        <w:rPr>
          <w:rFonts w:hint="eastAsia" w:ascii="宋体" w:hAnsi="宋体" w:eastAsia="宋体" w:cs="宋体"/>
          <w:b w:val="0"/>
          <w:bCs/>
          <w:color w:val="auto"/>
          <w:sz w:val="24"/>
          <w:highlight w:val="none"/>
        </w:rPr>
        <w:t>时间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4月 29 日 10: 30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39294096">
      <w:pPr>
        <w:spacing w:before="80" w:after="80" w:line="360" w:lineRule="auto"/>
        <w:ind w:firstLine="480" w:firstLineChars="200"/>
        <w:rPr>
          <w:rFonts w:hint="eastAsia"/>
          <w:lang w:val="en-US"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156" w:beforeLines="50" w:after="156" w:afterLines="50" w:line="360" w:lineRule="auto"/>
        <w:ind w:firstLine="480" w:firstLineChars="200"/>
        <w:jc w:val="both"/>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val="en-US" w:eastAsia="zh-CN"/>
        </w:rPr>
        <w:t>成华区人民医院官网</w:t>
      </w:r>
      <w:r>
        <w:rPr>
          <w:rFonts w:hint="eastAsia" w:ascii="宋体" w:hAnsi="宋体" w:eastAsia="宋体" w:cs="宋体"/>
          <w:b w:val="0"/>
          <w:bCs/>
          <w:color w:val="auto"/>
          <w:sz w:val="24"/>
          <w:highlight w:val="none"/>
        </w:rPr>
        <w:t>发布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r>
        <w:rPr>
          <w:rFonts w:hint="eastAsia" w:ascii="宋体" w:hAnsi="宋体" w:eastAsia="宋体" w:cs="宋体"/>
          <w:b w:val="0"/>
          <w:bCs/>
          <w:color w:val="auto"/>
          <w:sz w:val="24"/>
          <w:highlight w:val="none"/>
        </w:rPr>
        <w:t>。</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009A0E11">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成都市成华区人民医院</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3"/>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5F4AA0ED">
      <w:pPr>
        <w:pStyle w:val="9"/>
        <w:spacing w:line="36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3.2.3 本比选申请文件所有盖章位置，均须加盖比选申请人单位实体鲜章，电子印章不予认可。</w:t>
      </w:r>
    </w:p>
    <w:p w14:paraId="27E1EEA0">
      <w:pPr>
        <w:pStyle w:val="9"/>
        <w:spacing w:line="36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3.2.4 法定代表人确认方式二选一，可加盖法人实体印章，或由法定代表人本人亲笔手写签字，打印签字、电子印章均无效。</w:t>
      </w:r>
    </w:p>
    <w:p w14:paraId="16511863">
      <w:pPr>
        <w:pStyle w:val="9"/>
        <w:spacing w:line="36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3.2.5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468783D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w:t>
      </w:r>
      <w:r>
        <w:rPr>
          <w:rFonts w:hint="eastAsia" w:ascii="宋体" w:hAnsi="宋体" w:eastAsia="宋体" w:cs="宋体"/>
          <w:b w:val="0"/>
          <w:bCs/>
          <w:color w:val="auto"/>
          <w:sz w:val="24"/>
          <w:highlight w:val="none"/>
          <w:lang w:val="en-US" w:eastAsia="zh-CN"/>
        </w:rPr>
        <w:t>6</w:t>
      </w:r>
      <w:r>
        <w:rPr>
          <w:rFonts w:ascii="宋体" w:hAnsi="宋体" w:eastAsia="宋体" w:cs="宋体"/>
          <w:b w:val="0"/>
          <w:bCs/>
          <w:color w:val="auto"/>
          <w:sz w:val="24"/>
          <w:highlight w:val="none"/>
        </w:rPr>
        <w:t>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3"/>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18FA2ACE">
      <w:pPr>
        <w:widowControl/>
        <w:jc w:val="left"/>
        <w:rPr>
          <w:rFonts w:ascii="宋体" w:hAnsi="宋体" w:eastAsia="宋体" w:cs="宋体"/>
          <w:b w:val="0"/>
          <w:bCs/>
          <w:color w:val="auto"/>
          <w:sz w:val="44"/>
          <w:highlight w:val="none"/>
        </w:rPr>
      </w:pPr>
    </w:p>
    <w:p w14:paraId="785810A5">
      <w:pPr>
        <w:pStyle w:val="2"/>
        <w:jc w:val="center"/>
        <w:rPr>
          <w:rFonts w:ascii="华文中宋" w:hAnsi="华文中宋" w:eastAsia="华文中宋" w:cs="宋体"/>
          <w:b w:val="0"/>
          <w:bCs/>
          <w:color w:val="auto"/>
          <w:highlight w:val="none"/>
        </w:rPr>
      </w:pPr>
      <w:bookmarkStart w:id="3" w:name="_Toc68619133"/>
      <w:bookmarkStart w:id="4" w:name="_Toc669719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126A4B8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3"/>
        <w:rPr>
          <w:rFonts w:ascii="Arial" w:hAnsi="Arial" w:eastAsia="黑体"/>
          <w:b w:val="0"/>
          <w:bCs/>
          <w:color w:val="auto"/>
          <w:highlight w:val="none"/>
        </w:rPr>
      </w:pPr>
      <w:r>
        <w:rPr>
          <w:rFonts w:ascii="Arial" w:hAnsi="Arial" w:eastAsia="黑体"/>
          <w:b w:val="0"/>
          <w:bCs/>
          <w:color w:val="auto"/>
          <w:highlight w:val="none"/>
        </w:rPr>
        <w:br w:type="page"/>
      </w:r>
      <w:bookmarkStart w:id="5" w:name="_Toc247085878"/>
      <w:bookmarkStart w:id="6" w:name="_Toc246996360"/>
      <w:bookmarkStart w:id="7" w:name="_Toc152045792"/>
      <w:bookmarkStart w:id="8" w:name="_Toc144974861"/>
      <w:bookmarkStart w:id="9" w:name="_Toc179632812"/>
      <w:bookmarkStart w:id="10" w:name="_Toc246997103"/>
      <w:bookmarkStart w:id="11" w:name="_Toc152042581"/>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1"/>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56B887C7">
      <w:pPr>
        <w:spacing w:line="360" w:lineRule="auto"/>
        <w:jc w:val="center"/>
        <w:rPr>
          <w:rFonts w:hint="eastAsia" w:ascii="宋体" w:hAnsi="宋体" w:eastAsia="宋体" w:cs="宋体"/>
          <w:b w:val="0"/>
          <w:bCs/>
          <w:i w:val="0"/>
          <w:iCs w:val="0"/>
          <w:color w:val="auto"/>
          <w:kern w:val="0"/>
          <w:sz w:val="28"/>
          <w:szCs w:val="28"/>
          <w:u w:val="none"/>
          <w:lang w:val="en-US" w:eastAsia="zh-CN" w:bidi="ar"/>
        </w:rPr>
      </w:pPr>
      <w:r>
        <w:rPr>
          <w:rFonts w:hint="eastAsia" w:ascii="宋体" w:hAnsi="宋体" w:eastAsia="宋体" w:cs="宋体"/>
          <w:b w:val="0"/>
          <w:bCs/>
          <w:i w:val="0"/>
          <w:iCs w:val="0"/>
          <w:color w:val="auto"/>
          <w:kern w:val="0"/>
          <w:sz w:val="28"/>
          <w:szCs w:val="28"/>
          <w:u w:val="none"/>
          <w:lang w:val="en-US" w:eastAsia="zh-CN" w:bidi="ar"/>
        </w:rPr>
        <w:t>项目名称：成都市成华区人民医院零星搬运服务采购项目</w:t>
      </w:r>
    </w:p>
    <w:p w14:paraId="374AB943">
      <w:pPr>
        <w:spacing w:line="360" w:lineRule="auto"/>
        <w:jc w:val="center"/>
        <w:rPr>
          <w:rFonts w:hint="eastAsia" w:ascii="宋体" w:hAnsi="宋体" w:eastAsia="宋体" w:cs="宋体"/>
          <w:b w:val="0"/>
          <w:bCs/>
          <w:i w:val="0"/>
          <w:iCs w:val="0"/>
          <w:color w:val="auto"/>
          <w:kern w:val="0"/>
          <w:sz w:val="28"/>
          <w:szCs w:val="28"/>
          <w:u w:val="none"/>
          <w:lang w:val="en-US" w:eastAsia="zh-CN" w:bidi="ar"/>
        </w:rPr>
      </w:pPr>
    </w:p>
    <w:tbl>
      <w:tblPr>
        <w:tblStyle w:val="21"/>
        <w:tblW w:w="849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2010"/>
        <w:gridCol w:w="857"/>
        <w:gridCol w:w="800"/>
        <w:gridCol w:w="775"/>
        <w:gridCol w:w="975"/>
        <w:gridCol w:w="887"/>
        <w:gridCol w:w="1481"/>
      </w:tblGrid>
      <w:tr w14:paraId="6899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7FDE">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5E08">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项目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25EE">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规格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F11D">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数量</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16A2">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A213">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控制单价（元）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D3BE">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折扣率%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C924">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备注</w:t>
            </w:r>
          </w:p>
        </w:tc>
      </w:tr>
      <w:tr w14:paraId="1068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564E">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D84A">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物资搬运车辆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D183">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962">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9E54">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4099">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580</w:t>
            </w:r>
          </w:p>
        </w:tc>
        <w:tc>
          <w:tcPr>
            <w:tcW w:w="887" w:type="dxa"/>
            <w:vMerge w:val="restart"/>
            <w:tcBorders>
              <w:top w:val="single" w:color="000000" w:sz="4" w:space="0"/>
              <w:left w:val="single" w:color="000000" w:sz="4" w:space="0"/>
              <w:right w:val="single" w:color="000000" w:sz="4" w:space="0"/>
            </w:tcBorders>
            <w:shd w:val="clear" w:color="auto" w:fill="auto"/>
            <w:noWrap/>
            <w:vAlign w:val="center"/>
          </w:tcPr>
          <w:p w14:paraId="68691DA5">
            <w:pPr>
              <w:spacing w:line="320" w:lineRule="exac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554C">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有蓬、无蓬和自卸车，含搬运</w:t>
            </w:r>
          </w:p>
        </w:tc>
      </w:tr>
      <w:tr w14:paraId="57A0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C12B">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0858">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叉车费用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3877">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3AB2">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03AD">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E4C6">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820</w:t>
            </w:r>
          </w:p>
        </w:tc>
        <w:tc>
          <w:tcPr>
            <w:tcW w:w="887" w:type="dxa"/>
            <w:vMerge w:val="continue"/>
            <w:tcBorders>
              <w:left w:val="single" w:color="000000" w:sz="4" w:space="0"/>
              <w:right w:val="single" w:color="000000" w:sz="4" w:space="0"/>
            </w:tcBorders>
            <w:shd w:val="clear" w:color="auto" w:fill="auto"/>
            <w:vAlign w:val="center"/>
          </w:tcPr>
          <w:p w14:paraId="530F9FA3">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A421">
            <w:pPr>
              <w:spacing w:line="320" w:lineRule="exact"/>
              <w:jc w:val="both"/>
              <w:rPr>
                <w:rFonts w:hint="eastAsia" w:asciiTheme="minorEastAsia" w:hAnsiTheme="minorEastAsia" w:eastAsiaTheme="minorEastAsia" w:cstheme="minorEastAsia"/>
                <w:i w:val="0"/>
                <w:iCs w:val="0"/>
                <w:color w:val="000000"/>
                <w:sz w:val="18"/>
                <w:szCs w:val="18"/>
                <w:highlight w:val="none"/>
                <w:u w:val="none"/>
              </w:rPr>
            </w:pPr>
          </w:p>
        </w:tc>
      </w:tr>
      <w:tr w14:paraId="6485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7535">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7D17">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吊车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4F60">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8768">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9B57">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F9D1">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1200</w:t>
            </w:r>
          </w:p>
        </w:tc>
        <w:tc>
          <w:tcPr>
            <w:tcW w:w="887" w:type="dxa"/>
            <w:vMerge w:val="continue"/>
            <w:tcBorders>
              <w:left w:val="single" w:color="000000" w:sz="4" w:space="0"/>
              <w:right w:val="single" w:color="000000" w:sz="4" w:space="0"/>
            </w:tcBorders>
            <w:shd w:val="clear" w:color="auto" w:fill="auto"/>
            <w:vAlign w:val="center"/>
          </w:tcPr>
          <w:p w14:paraId="385951ED">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2523">
            <w:pPr>
              <w:spacing w:line="320" w:lineRule="exact"/>
              <w:jc w:val="both"/>
              <w:rPr>
                <w:rFonts w:hint="eastAsia" w:asciiTheme="minorEastAsia" w:hAnsiTheme="minorEastAsia" w:eastAsiaTheme="minorEastAsia" w:cstheme="minorEastAsia"/>
                <w:i w:val="0"/>
                <w:iCs w:val="0"/>
                <w:color w:val="000000"/>
                <w:sz w:val="18"/>
                <w:szCs w:val="18"/>
                <w:highlight w:val="none"/>
                <w:u w:val="none"/>
              </w:rPr>
            </w:pPr>
          </w:p>
        </w:tc>
      </w:tr>
      <w:tr w14:paraId="2341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9228">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1049">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办公桌、柜拆除</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51D3">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5665">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50E0">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4B06">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52</w:t>
            </w:r>
          </w:p>
        </w:tc>
        <w:tc>
          <w:tcPr>
            <w:tcW w:w="887" w:type="dxa"/>
            <w:vMerge w:val="continue"/>
            <w:tcBorders>
              <w:left w:val="single" w:color="000000" w:sz="4" w:space="0"/>
              <w:right w:val="single" w:color="000000" w:sz="4" w:space="0"/>
            </w:tcBorders>
            <w:shd w:val="clear" w:color="auto" w:fill="auto"/>
            <w:vAlign w:val="center"/>
          </w:tcPr>
          <w:p w14:paraId="3F68A97C">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3707">
            <w:pPr>
              <w:spacing w:line="320" w:lineRule="exact"/>
              <w:jc w:val="both"/>
              <w:rPr>
                <w:rFonts w:hint="eastAsia" w:asciiTheme="minorEastAsia" w:hAnsiTheme="minorEastAsia" w:eastAsiaTheme="minorEastAsia" w:cstheme="minorEastAsia"/>
                <w:i w:val="0"/>
                <w:iCs w:val="0"/>
                <w:color w:val="000000"/>
                <w:sz w:val="18"/>
                <w:szCs w:val="18"/>
                <w:highlight w:val="none"/>
                <w:u w:val="none"/>
              </w:rPr>
            </w:pPr>
          </w:p>
        </w:tc>
      </w:tr>
      <w:tr w14:paraId="20F9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2431">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2F92">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办公桌、柜安装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413E">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ED65">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AA5">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668E">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60</w:t>
            </w:r>
          </w:p>
        </w:tc>
        <w:tc>
          <w:tcPr>
            <w:tcW w:w="887" w:type="dxa"/>
            <w:vMerge w:val="continue"/>
            <w:tcBorders>
              <w:left w:val="single" w:color="000000" w:sz="4" w:space="0"/>
              <w:right w:val="single" w:color="000000" w:sz="4" w:space="0"/>
            </w:tcBorders>
            <w:shd w:val="clear" w:color="auto" w:fill="auto"/>
            <w:vAlign w:val="center"/>
          </w:tcPr>
          <w:p w14:paraId="7915DBBB">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9B61">
            <w:pPr>
              <w:spacing w:line="320" w:lineRule="exact"/>
              <w:jc w:val="both"/>
              <w:rPr>
                <w:rFonts w:hint="eastAsia" w:asciiTheme="minorEastAsia" w:hAnsiTheme="minorEastAsia" w:eastAsiaTheme="minorEastAsia" w:cstheme="minorEastAsia"/>
                <w:i w:val="0"/>
                <w:iCs w:val="0"/>
                <w:color w:val="000000"/>
                <w:sz w:val="18"/>
                <w:szCs w:val="18"/>
                <w:highlight w:val="none"/>
                <w:u w:val="none"/>
              </w:rPr>
            </w:pPr>
          </w:p>
        </w:tc>
      </w:tr>
      <w:tr w14:paraId="517F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9FDE">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554E">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办公桌、柜拆除</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985C">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27AA">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A3E0">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98A8">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90</w:t>
            </w:r>
          </w:p>
        </w:tc>
        <w:tc>
          <w:tcPr>
            <w:tcW w:w="887" w:type="dxa"/>
            <w:vMerge w:val="continue"/>
            <w:tcBorders>
              <w:left w:val="single" w:color="000000" w:sz="4" w:space="0"/>
              <w:right w:val="single" w:color="000000" w:sz="4" w:space="0"/>
            </w:tcBorders>
            <w:shd w:val="clear" w:color="auto" w:fill="auto"/>
            <w:vAlign w:val="center"/>
          </w:tcPr>
          <w:p w14:paraId="01E51A78">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7CAB">
            <w:pPr>
              <w:spacing w:line="320" w:lineRule="exact"/>
              <w:jc w:val="both"/>
              <w:rPr>
                <w:rFonts w:hint="eastAsia" w:asciiTheme="minorEastAsia" w:hAnsiTheme="minorEastAsia" w:eastAsiaTheme="minorEastAsia" w:cstheme="minorEastAsia"/>
                <w:i w:val="0"/>
                <w:iCs w:val="0"/>
                <w:color w:val="000000"/>
                <w:sz w:val="18"/>
                <w:szCs w:val="18"/>
                <w:highlight w:val="none"/>
                <w:u w:val="none"/>
              </w:rPr>
            </w:pPr>
          </w:p>
        </w:tc>
      </w:tr>
      <w:tr w14:paraId="3724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6100">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2708">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办公桌、柜安装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2B2E">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7715">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8D37">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1463">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100</w:t>
            </w:r>
          </w:p>
        </w:tc>
        <w:tc>
          <w:tcPr>
            <w:tcW w:w="887" w:type="dxa"/>
            <w:vMerge w:val="continue"/>
            <w:tcBorders>
              <w:left w:val="single" w:color="000000" w:sz="4" w:space="0"/>
              <w:right w:val="single" w:color="000000" w:sz="4" w:space="0"/>
            </w:tcBorders>
            <w:shd w:val="clear" w:color="auto" w:fill="auto"/>
            <w:vAlign w:val="center"/>
          </w:tcPr>
          <w:p w14:paraId="4A55664F">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4D22">
            <w:pPr>
              <w:spacing w:line="320" w:lineRule="exact"/>
              <w:jc w:val="both"/>
              <w:rPr>
                <w:rFonts w:hint="eastAsia" w:asciiTheme="minorEastAsia" w:hAnsiTheme="minorEastAsia" w:eastAsiaTheme="minorEastAsia" w:cstheme="minorEastAsia"/>
                <w:i w:val="0"/>
                <w:iCs w:val="0"/>
                <w:color w:val="000000"/>
                <w:sz w:val="18"/>
                <w:szCs w:val="18"/>
                <w:highlight w:val="none"/>
                <w:u w:val="none"/>
              </w:rPr>
            </w:pPr>
          </w:p>
        </w:tc>
      </w:tr>
      <w:tr w14:paraId="43A0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EFE9">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8A61">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货架拆除</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F40E">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E4AF">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CDCA">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29CF">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113</w:t>
            </w:r>
          </w:p>
        </w:tc>
        <w:tc>
          <w:tcPr>
            <w:tcW w:w="887" w:type="dxa"/>
            <w:vMerge w:val="continue"/>
            <w:tcBorders>
              <w:left w:val="single" w:color="000000" w:sz="4" w:space="0"/>
              <w:right w:val="single" w:color="000000" w:sz="4" w:space="0"/>
            </w:tcBorders>
            <w:shd w:val="clear" w:color="auto" w:fill="auto"/>
            <w:vAlign w:val="center"/>
          </w:tcPr>
          <w:p w14:paraId="2C528B02">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E524">
            <w:pPr>
              <w:spacing w:line="320" w:lineRule="exact"/>
              <w:jc w:val="both"/>
              <w:rPr>
                <w:rFonts w:hint="eastAsia" w:asciiTheme="minorEastAsia" w:hAnsiTheme="minorEastAsia" w:eastAsiaTheme="minorEastAsia" w:cstheme="minorEastAsia"/>
                <w:i w:val="0"/>
                <w:iCs w:val="0"/>
                <w:color w:val="000000"/>
                <w:sz w:val="18"/>
                <w:szCs w:val="18"/>
                <w:highlight w:val="none"/>
                <w:u w:val="none"/>
              </w:rPr>
            </w:pPr>
          </w:p>
        </w:tc>
      </w:tr>
      <w:tr w14:paraId="1786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9D78">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9825">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货架安装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0356">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B49D">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B426">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2C58">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133</w:t>
            </w:r>
          </w:p>
        </w:tc>
        <w:tc>
          <w:tcPr>
            <w:tcW w:w="887" w:type="dxa"/>
            <w:vMerge w:val="continue"/>
            <w:tcBorders>
              <w:left w:val="single" w:color="000000" w:sz="4" w:space="0"/>
              <w:right w:val="single" w:color="000000" w:sz="4" w:space="0"/>
            </w:tcBorders>
            <w:shd w:val="clear" w:color="auto" w:fill="auto"/>
            <w:vAlign w:val="center"/>
          </w:tcPr>
          <w:p w14:paraId="7EB79681">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545E">
            <w:pPr>
              <w:spacing w:line="320" w:lineRule="exact"/>
              <w:jc w:val="both"/>
              <w:rPr>
                <w:rFonts w:hint="eastAsia" w:asciiTheme="minorEastAsia" w:hAnsiTheme="minorEastAsia" w:eastAsiaTheme="minorEastAsia" w:cstheme="minorEastAsia"/>
                <w:i w:val="0"/>
                <w:iCs w:val="0"/>
                <w:color w:val="000000"/>
                <w:sz w:val="18"/>
                <w:szCs w:val="18"/>
                <w:highlight w:val="none"/>
                <w:u w:val="none"/>
              </w:rPr>
            </w:pPr>
          </w:p>
        </w:tc>
      </w:tr>
      <w:tr w14:paraId="56BC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2546">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531F">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轻质物品楼层费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059B">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＜80KG</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6CC9">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5CB7">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17C">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42.8</w:t>
            </w:r>
          </w:p>
        </w:tc>
        <w:tc>
          <w:tcPr>
            <w:tcW w:w="887" w:type="dxa"/>
            <w:vMerge w:val="continue"/>
            <w:tcBorders>
              <w:left w:val="single" w:color="000000" w:sz="4" w:space="0"/>
              <w:right w:val="single" w:color="000000" w:sz="4" w:space="0"/>
            </w:tcBorders>
            <w:shd w:val="clear" w:color="auto" w:fill="auto"/>
            <w:vAlign w:val="center"/>
          </w:tcPr>
          <w:p w14:paraId="166D93C5">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932B">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上、下楼费：车/层</w:t>
            </w:r>
          </w:p>
        </w:tc>
      </w:tr>
      <w:tr w14:paraId="59F0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4D08">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9088">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超大、超重物品楼层费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9544">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≥80KG</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456B">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CDB7">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70AF">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78</w:t>
            </w:r>
          </w:p>
        </w:tc>
        <w:tc>
          <w:tcPr>
            <w:tcW w:w="887" w:type="dxa"/>
            <w:vMerge w:val="continue"/>
            <w:tcBorders>
              <w:left w:val="single" w:color="000000" w:sz="4" w:space="0"/>
              <w:right w:val="single" w:color="000000" w:sz="4" w:space="0"/>
            </w:tcBorders>
            <w:shd w:val="clear" w:color="auto" w:fill="auto"/>
            <w:vAlign w:val="center"/>
          </w:tcPr>
          <w:p w14:paraId="1C2398A5">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7F99">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kern w:val="2"/>
                <w:sz w:val="20"/>
                <w:szCs w:val="20"/>
                <w:highlight w:val="none"/>
                <w:u w:val="no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上、下楼费：件/层</w:t>
            </w:r>
          </w:p>
        </w:tc>
      </w:tr>
      <w:tr w14:paraId="7E9D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A59B">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77FD">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尼龙编织袋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0C94">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≥148L</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682B">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3E7A">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6F59">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11.4</w:t>
            </w:r>
          </w:p>
        </w:tc>
        <w:tc>
          <w:tcPr>
            <w:tcW w:w="887" w:type="dxa"/>
            <w:vMerge w:val="continue"/>
            <w:tcBorders>
              <w:left w:val="single" w:color="000000" w:sz="4" w:space="0"/>
              <w:right w:val="single" w:color="000000" w:sz="4" w:space="0"/>
            </w:tcBorders>
            <w:shd w:val="clear" w:color="auto" w:fill="auto"/>
            <w:noWrap/>
            <w:vAlign w:val="center"/>
          </w:tcPr>
          <w:p w14:paraId="70B9A65B">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5989">
            <w:pPr>
              <w:spacing w:line="320" w:lineRule="exact"/>
              <w:jc w:val="both"/>
              <w:rPr>
                <w:rFonts w:hint="eastAsia" w:asciiTheme="minorEastAsia" w:hAnsiTheme="minorEastAsia" w:eastAsiaTheme="minorEastAsia" w:cstheme="minorEastAsia"/>
                <w:i w:val="0"/>
                <w:iCs w:val="0"/>
                <w:color w:val="000000"/>
                <w:sz w:val="18"/>
                <w:szCs w:val="18"/>
                <w:highlight w:val="none"/>
                <w:u w:val="none"/>
              </w:rPr>
            </w:pPr>
          </w:p>
        </w:tc>
      </w:tr>
      <w:tr w14:paraId="1F1B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CD1C">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6350">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纸箱</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7FA5">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≥40cmx30cmx30cm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2D52">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54B2">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0D50">
            <w:pPr>
              <w:keepNext w:val="0"/>
              <w:keepLines w:val="0"/>
              <w:widowControl/>
              <w:suppressLineNumbers w:val="0"/>
              <w:spacing w:line="320" w:lineRule="exact"/>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887" w:type="dxa"/>
            <w:vMerge w:val="continue"/>
            <w:tcBorders>
              <w:left w:val="single" w:color="000000" w:sz="4" w:space="0"/>
              <w:bottom w:val="single" w:color="000000" w:sz="4" w:space="0"/>
              <w:right w:val="single" w:color="000000" w:sz="4" w:space="0"/>
            </w:tcBorders>
            <w:shd w:val="clear" w:color="auto" w:fill="auto"/>
            <w:vAlign w:val="center"/>
          </w:tcPr>
          <w:p w14:paraId="21B71498">
            <w:pPr>
              <w:spacing w:line="320" w:lineRule="exact"/>
              <w:jc w:val="left"/>
              <w:rPr>
                <w:rFonts w:hint="eastAsia" w:asciiTheme="minorEastAsia" w:hAnsiTheme="minorEastAsia" w:eastAsiaTheme="minorEastAsia" w:cstheme="minorEastAsia"/>
                <w:i w:val="0"/>
                <w:iCs w:val="0"/>
                <w:color w:val="000000"/>
                <w:sz w:val="18"/>
                <w:szCs w:val="18"/>
                <w:highlight w:val="none"/>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5C2D">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rPr>
            </w:pPr>
          </w:p>
        </w:tc>
      </w:tr>
      <w:tr w14:paraId="56BE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EF3A7">
            <w:pPr>
              <w:keepNext w:val="0"/>
              <w:keepLines w:val="0"/>
              <w:widowControl/>
              <w:suppressLineNumbers w:val="0"/>
              <w:spacing w:line="320" w:lineRule="exact"/>
              <w:jc w:val="both"/>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备注</w:t>
            </w:r>
          </w:p>
        </w:tc>
        <w:tc>
          <w:tcPr>
            <w:tcW w:w="57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049F5C">
            <w:pPr>
              <w:keepNext w:val="0"/>
              <w:keepLines w:val="0"/>
              <w:widowControl/>
              <w:suppressLineNumbers w:val="0"/>
              <w:spacing w:line="320" w:lineRule="exact"/>
              <w:jc w:val="left"/>
              <w:textAlignment w:val="center"/>
              <w:rPr>
                <w:rFonts w:hint="eastAsia" w:asciiTheme="minorEastAsia" w:hAnsiTheme="minorEastAsia" w:eastAsiaTheme="minorEastAsia" w:cstheme="minorEastAsia"/>
                <w:i w:val="0"/>
                <w:iCs w:val="0"/>
                <w:color w:val="000000"/>
                <w:sz w:val="18"/>
                <w:szCs w:val="18"/>
                <w:highlight w:val="none"/>
                <w:u w:val="none"/>
                <w:lang w:val="en-US"/>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1、搬运单位自备其他辅助用品用具。</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2、以上所有报价包含</w:t>
            </w:r>
            <w:r>
              <w:rPr>
                <w:rFonts w:hint="eastAsia" w:asciiTheme="minorEastAsia" w:hAnsiTheme="minorEastAsia" w:eastAsiaTheme="minorEastAsia" w:cstheme="minorEastAsia"/>
                <w:i w:val="0"/>
                <w:iCs w:val="0"/>
                <w:caps w:val="0"/>
                <w:color w:val="000000"/>
                <w:spacing w:val="0"/>
                <w:kern w:val="0"/>
                <w:sz w:val="18"/>
                <w:szCs w:val="18"/>
                <w:highlight w:val="none"/>
                <w:u w:val="none"/>
                <w:shd w:val="clear"/>
                <w:lang w:bidi="ar"/>
              </w:rPr>
              <w:t>人工费、燃油费、过路费、设备损耗等一切费用</w:t>
            </w:r>
            <w:r>
              <w:rPr>
                <w:rFonts w:hint="eastAsia" w:asciiTheme="minorEastAsia" w:hAnsiTheme="minorEastAsia" w:eastAsiaTheme="minorEastAsia" w:cstheme="minorEastAsia"/>
                <w:i w:val="0"/>
                <w:iCs w:val="0"/>
                <w:caps w:val="0"/>
                <w:color w:val="000000"/>
                <w:spacing w:val="0"/>
                <w:kern w:val="0"/>
                <w:sz w:val="18"/>
                <w:szCs w:val="18"/>
                <w:highlight w:val="none"/>
                <w:u w:val="none"/>
                <w:shd w:val="clear"/>
                <w:lang w:eastAsia="zh-CN" w:bidi="ar"/>
              </w:rPr>
              <w:t>。</w:t>
            </w:r>
          </w:p>
        </w:tc>
      </w:tr>
    </w:tbl>
    <w:p w14:paraId="3288233F">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p w14:paraId="2D23DC97">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p w14:paraId="6304084F">
      <w:pPr>
        <w:pStyle w:val="32"/>
        <w:ind w:left="0" w:leftChars="0" w:firstLine="0" w:firstLineChars="0"/>
        <w:jc w:val="both"/>
        <w:rPr>
          <w:rFonts w:hint="eastAsia"/>
          <w:lang w:val="en-US" w:eastAsia="zh-CN"/>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w:t>
      </w:r>
    </w:p>
    <w:p w14:paraId="575D6956">
      <w:pPr>
        <w:widowControl/>
        <w:numPr>
          <w:ilvl w:val="-1"/>
          <w:numId w:val="0"/>
        </w:numPr>
        <w:spacing w:line="240" w:lineRule="auto"/>
        <w:ind w:firstLine="0" w:firstLineChars="0"/>
        <w:jc w:val="left"/>
        <w:textAlignment w:val="center"/>
        <w:rPr>
          <w:rFonts w:hint="default"/>
          <w:color w:val="auto"/>
          <w:sz w:val="20"/>
          <w:szCs w:val="20"/>
          <w:lang w:val="en-US" w:eastAsia="zh-CN"/>
        </w:rPr>
      </w:pPr>
      <w:r>
        <w:rPr>
          <w:rFonts w:hint="eastAsia" w:ascii="宋体" w:hAnsi="宋体" w:eastAsia="宋体" w:cs="宋体"/>
          <w:b w:val="0"/>
          <w:bCs/>
          <w:i w:val="0"/>
          <w:iCs w:val="0"/>
          <w:color w:val="auto"/>
          <w:kern w:val="0"/>
          <w:sz w:val="24"/>
          <w:szCs w:val="24"/>
          <w:u w:val="none"/>
          <w:lang w:val="en-US" w:eastAsia="zh-CN" w:bidi="ar"/>
        </w:rPr>
        <w:t>比选申请人应按报价函进行报价。</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69477D84">
      <w:pPr>
        <w:ind w:firstLine="540"/>
        <w:rPr>
          <w:rFonts w:hint="eastAsia" w:cs="Times New Roman" w:eastAsiaTheme="minorEastAsia"/>
          <w:b w:val="0"/>
          <w:bCs/>
          <w:color w:val="auto"/>
          <w:lang w:val="en-US" w:eastAsia="zh-CN"/>
        </w:rPr>
        <w:sectPr>
          <w:footerReference r:id="rId5" w:type="default"/>
          <w:pgSz w:w="11906" w:h="16838"/>
          <w:pgMar w:top="1440" w:right="1797" w:bottom="1440" w:left="1797" w:header="851" w:footer="992" w:gutter="0"/>
          <w:cols w:space="425" w:num="1"/>
          <w:docGrid w:type="linesAndChars" w:linePitch="312" w:charSpace="0"/>
        </w:sectPr>
      </w:pPr>
      <w:r>
        <w:rPr>
          <w:rFonts w:hint="eastAsia" w:cs="Times New Roman"/>
          <w:b w:val="0"/>
          <w:bCs/>
          <w:color w:val="auto"/>
          <w:lang w:val="en-US" w:eastAsia="zh-CN"/>
        </w:rPr>
        <w:t xml:space="preserve"> </w:t>
      </w:r>
    </w:p>
    <w:p w14:paraId="1737DB6A">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 xml:space="preserve"> 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1"/>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章商务要求、技术服务要求的内容有偏离(包括正偏离和负偏离)，请将偏离条款逐条应答。</w:t>
      </w:r>
      <w:r>
        <w:rPr>
          <w:rFonts w:cs="Times New Roman"/>
          <w:b/>
          <w:bCs/>
          <w:color w:val="auto"/>
        </w:rPr>
        <w:t>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2"/>
        <w:jc w:val="center"/>
        <w:rPr>
          <w:rFonts w:ascii="华文中宋" w:hAnsi="华文中宋" w:eastAsia="华文中宋" w:cs="宋体"/>
          <w:b w:val="0"/>
          <w:bCs/>
          <w:color w:val="auto"/>
          <w:highlight w:val="none"/>
        </w:rPr>
      </w:pPr>
      <w:bookmarkStart w:id="12" w:name="_Toc68619134"/>
      <w:bookmarkStart w:id="13" w:name="_Toc669719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6C65F1AB">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3C3AA8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650B739A">
      <w:pPr>
        <w:spacing w:before="80" w:after="80" w:line="360" w:lineRule="auto"/>
        <w:ind w:firstLine="480" w:firstLineChars="200"/>
        <w:rPr>
          <w:rFonts w:hint="eastAsia"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3974D1FA">
      <w:pPr>
        <w:spacing w:before="80" w:after="80" w:line="360" w:lineRule="auto"/>
        <w:ind w:firstLine="480" w:firstLineChars="200"/>
        <w:rPr>
          <w:rFonts w:hint="eastAsia" w:cs="宋体" w:asciiTheme="minorEastAsia" w:hAnsiTheme="minorEastAsia" w:eastAsiaTheme="minorEastAsia"/>
          <w:b w:val="0"/>
          <w:bCs/>
          <w:color w:val="auto"/>
          <w:sz w:val="24"/>
          <w:szCs w:val="24"/>
          <w:highlight w:val="none"/>
          <w:lang w:val="en-US" w:eastAsia="zh-CN"/>
        </w:rPr>
      </w:pP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2"/>
        <w:jc w:val="center"/>
        <w:rPr>
          <w:rFonts w:ascii="华文中宋" w:hAnsi="华文中宋" w:eastAsia="华文中宋" w:cs="宋体"/>
          <w:b w:val="0"/>
          <w:bCs/>
          <w:color w:val="auto"/>
          <w:highlight w:val="none"/>
        </w:rPr>
      </w:pPr>
      <w:bookmarkStart w:id="14" w:name="_Toc68619136"/>
      <w:bookmarkStart w:id="15" w:name="_Toc669719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2F0B06DE">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558FEB7">
            <w:pPr>
              <w:pStyle w:val="40"/>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40"/>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40"/>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40"/>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40"/>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40"/>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40"/>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r w14:paraId="509D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0E7D484">
            <w:pPr>
              <w:pStyle w:val="40"/>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45E514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其他类似效力要求相关证明材料：</w:t>
            </w:r>
          </w:p>
        </w:tc>
        <w:tc>
          <w:tcPr>
            <w:tcW w:w="1639" w:type="dxa"/>
            <w:vAlign w:val="center"/>
          </w:tcPr>
          <w:p w14:paraId="7884B324">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40"/>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40"/>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40"/>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40"/>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6B7D32EE">
      <w:pPr>
        <w:spacing w:before="80" w:after="80" w:line="360" w:lineRule="auto"/>
        <w:rPr>
          <w:rFonts w:cs="宋体" w:asciiTheme="minorEastAsia" w:hAnsiTheme="minorEastAsia"/>
          <w:b w:val="0"/>
          <w:bCs/>
          <w:color w:val="auto"/>
          <w:sz w:val="24"/>
          <w:szCs w:val="24"/>
          <w:highlight w:val="none"/>
        </w:rPr>
      </w:pPr>
    </w:p>
    <w:p w14:paraId="4A609B0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过程中出现下列情形之一的，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委员会应当启动异常低价投标审查程序：</w:t>
      </w:r>
    </w:p>
    <w:p w14:paraId="77278B24">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3.1</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w:t>
      </w:r>
    </w:p>
    <w:p w14:paraId="4311E81A">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3.2</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xml:space="preserve">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50 %；</w:t>
      </w:r>
    </w:p>
    <w:p w14:paraId="2102096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3.3</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低于采购项目（采购包）最高限价 45 %的，即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&lt;采购项目（采购包）最高限价× 45 %；</w:t>
      </w:r>
    </w:p>
    <w:p w14:paraId="662EC99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3.4</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委员会基于专业判断，认为供应商报价过低，有可能影响产品质量或者不能诚信履约的其他情形。</w:t>
      </w:r>
    </w:p>
    <w:p w14:paraId="2BF7BF2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49A8613">
      <w:pPr>
        <w:spacing w:before="80" w:after="80" w:line="360" w:lineRule="auto"/>
        <w:jc w:val="left"/>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委员会依据专业经验，参考同类项目中标（成交）价格、类似产品市场价格水平、行业人工费用标准、国家有关部门指导行业协会发布的行业平均成本等情况，对报价合理性进行判断。</w:t>
      </w:r>
      <w:r>
        <w:rPr>
          <w:rFonts w:hint="eastAsia" w:cs="宋体" w:asciiTheme="minorEastAsia" w:hAnsiTheme="minorEastAsia"/>
          <w:b w:val="0"/>
          <w:bCs/>
          <w:color w:val="auto"/>
          <w:sz w:val="24"/>
          <w:szCs w:val="24"/>
          <w:highlight w:val="none"/>
          <w:lang w:eastAsia="zh-CN"/>
        </w:rPr>
        <w:t>比选申请人报价</w:t>
      </w:r>
      <w:r>
        <w:rPr>
          <w:rFonts w:hint="eastAsia" w:cs="宋体" w:asciiTheme="minorEastAsia" w:hAnsiTheme="minorEastAsia"/>
          <w:b w:val="0"/>
          <w:bCs/>
          <w:color w:val="auto"/>
          <w:sz w:val="24"/>
          <w:szCs w:val="24"/>
          <w:highlight w:val="none"/>
        </w:rPr>
        <w:t>不能提供书面说明、证明材料，或者提供的书面说明、证明材料不能证明其报价合理性的，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委员会应当将其作为无效投标处理。</w:t>
      </w:r>
    </w:p>
    <w:p w14:paraId="564F1DEF">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0DBF1BA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3E47FD5E">
      <w:pPr>
        <w:pStyle w:val="3"/>
        <w:spacing w:before="0" w:after="0"/>
        <w:jc w:val="both"/>
        <w:rPr>
          <w:rFonts w:cs="宋体" w:asciiTheme="minorEastAsia" w:hAnsiTheme="minorEastAsia"/>
          <w:b w:val="0"/>
          <w:bCs/>
          <w:color w:val="auto"/>
          <w:sz w:val="24"/>
          <w:szCs w:val="24"/>
          <w:highlight w:val="none"/>
        </w:rPr>
      </w:pPr>
      <w:r>
        <w:rPr>
          <w:rFonts w:cs="Times New Roman"/>
          <w:b w:val="0"/>
          <w:bCs/>
          <w:sz w:val="24"/>
          <w:szCs w:val="24"/>
        </w:rPr>
        <w:t>3、定标及定标程序</w:t>
      </w:r>
    </w:p>
    <w:p w14:paraId="4BFA105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75AFBC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07EA2943">
      <w:pPr>
        <w:rPr>
          <w:rFonts w:hint="eastAsia" w:ascii="华文中宋" w:hAnsi="华文中宋" w:eastAsia="华文中宋" w:cs="宋体"/>
          <w:b w:val="0"/>
          <w:bCs/>
          <w:color w:val="auto"/>
          <w:sz w:val="24"/>
          <w:szCs w:val="24"/>
          <w:highlight w:val="none"/>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评分标准</w:t>
      </w:r>
      <w:bookmarkEnd w:id="16"/>
    </w:p>
    <w:p w14:paraId="07B2938D">
      <w:pPr>
        <w:rPr>
          <w:rFonts w:hint="eastAsia" w:ascii="华文中宋" w:hAnsi="华文中宋" w:eastAsia="华文中宋" w:cs="宋体"/>
          <w:b w:val="0"/>
          <w:bCs/>
          <w:color w:val="auto"/>
          <w:sz w:val="24"/>
          <w:szCs w:val="24"/>
          <w:highlight w:val="none"/>
        </w:rPr>
      </w:pPr>
    </w:p>
    <w:p w14:paraId="455EA5CE">
      <w:pPr>
        <w:rPr>
          <w:rFonts w:hint="eastAsia" w:ascii="华文中宋" w:hAnsi="华文中宋" w:eastAsia="华文中宋" w:cs="宋体"/>
          <w:b w:val="0"/>
          <w:bCs/>
          <w:color w:val="auto"/>
          <w:sz w:val="24"/>
          <w:szCs w:val="24"/>
          <w:highlight w:val="none"/>
        </w:rPr>
      </w:pPr>
    </w:p>
    <w:p w14:paraId="1C468426">
      <w:pPr>
        <w:rPr>
          <w:rFonts w:hint="eastAsia"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rPr>
        <w:br w:type="page"/>
      </w:r>
    </w:p>
    <w:tbl>
      <w:tblPr>
        <w:tblStyle w:val="21"/>
        <w:tblpPr w:leftFromText="180" w:rightFromText="180" w:vertAnchor="page" w:horzAnchor="margin" w:tblpY="2430"/>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415"/>
        <w:gridCol w:w="837"/>
        <w:gridCol w:w="1050"/>
      </w:tblGrid>
      <w:tr w14:paraId="5E82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127822DB">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评分项目</w:t>
            </w:r>
          </w:p>
        </w:tc>
        <w:tc>
          <w:tcPr>
            <w:tcW w:w="6415" w:type="dxa"/>
            <w:tcBorders>
              <w:top w:val="single" w:color="auto" w:sz="4" w:space="0"/>
              <w:left w:val="single" w:color="auto" w:sz="4" w:space="0"/>
              <w:bottom w:val="single" w:color="auto" w:sz="4" w:space="0"/>
              <w:right w:val="single" w:color="auto" w:sz="4" w:space="0"/>
            </w:tcBorders>
            <w:noWrap w:val="0"/>
            <w:vAlign w:val="center"/>
          </w:tcPr>
          <w:p w14:paraId="694F2A6E">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评分依据</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3489241A">
            <w:pPr>
              <w:spacing w:line="360" w:lineRule="exact"/>
              <w:textAlignment w:val="baseline"/>
              <w:rPr>
                <w:rFonts w:ascii="方正仿宋简体" w:hAnsi="宋体" w:eastAsia="方正仿宋简体"/>
                <w:sz w:val="24"/>
              </w:rPr>
            </w:pPr>
            <w:r>
              <w:rPr>
                <w:rFonts w:hint="eastAsia" w:ascii="方正仿宋简体" w:hAnsi="宋体" w:eastAsia="方正仿宋简体"/>
                <w:sz w:val="24"/>
              </w:rPr>
              <w:t>分值</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9D5CB9C">
            <w:pPr>
              <w:spacing w:line="360" w:lineRule="exact"/>
              <w:textAlignment w:val="baseline"/>
              <w:rPr>
                <w:rFonts w:ascii="方正仿宋简体" w:hAnsi="宋体" w:eastAsia="方正仿宋简体"/>
                <w:sz w:val="24"/>
              </w:rPr>
            </w:pPr>
          </w:p>
        </w:tc>
      </w:tr>
      <w:tr w14:paraId="4CDA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16BF43BC">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业绩要求</w:t>
            </w:r>
          </w:p>
        </w:tc>
        <w:tc>
          <w:tcPr>
            <w:tcW w:w="6415" w:type="dxa"/>
            <w:tcBorders>
              <w:top w:val="single" w:color="auto" w:sz="4" w:space="0"/>
              <w:left w:val="single" w:color="auto" w:sz="4" w:space="0"/>
              <w:bottom w:val="single" w:color="auto" w:sz="4" w:space="0"/>
              <w:right w:val="single" w:color="auto" w:sz="4" w:space="0"/>
            </w:tcBorders>
            <w:noWrap w:val="0"/>
            <w:vAlign w:val="center"/>
          </w:tcPr>
          <w:p w14:paraId="74DD8D80">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提供搬运</w:t>
            </w:r>
            <w:r>
              <w:rPr>
                <w:rFonts w:hint="eastAsia" w:ascii="方正仿宋简体" w:hAnsi="宋体" w:eastAsia="方正仿宋简体" w:cstheme="minorBidi"/>
                <w:kern w:val="0"/>
                <w:sz w:val="24"/>
                <w:szCs w:val="20"/>
                <w:lang w:val="en-US" w:eastAsia="zh-Hans"/>
              </w:rPr>
              <w:t>服务类似</w:t>
            </w:r>
            <w:r>
              <w:rPr>
                <w:rFonts w:hint="eastAsia" w:ascii="方正仿宋简体" w:hAnsi="宋体" w:eastAsia="方正仿宋简体" w:cstheme="minorBidi"/>
                <w:kern w:val="0"/>
                <w:sz w:val="24"/>
                <w:szCs w:val="20"/>
                <w:lang w:eastAsia="zh-Hans"/>
              </w:rPr>
              <w:t>业绩，</w:t>
            </w:r>
            <w:r>
              <w:rPr>
                <w:rFonts w:hint="eastAsia" w:ascii="方正仿宋简体" w:hAnsi="宋体" w:eastAsia="方正仿宋简体" w:cstheme="minorBidi"/>
                <w:kern w:val="0"/>
                <w:sz w:val="24"/>
                <w:szCs w:val="20"/>
                <w:lang w:val="en-US" w:eastAsia="zh-Hans"/>
              </w:rPr>
              <w:t>提供合同复印件，</w:t>
            </w:r>
            <w:r>
              <w:rPr>
                <w:rFonts w:hint="eastAsia" w:ascii="方正仿宋简体" w:hAnsi="宋体" w:eastAsia="方正仿宋简体" w:cstheme="minorBidi"/>
                <w:kern w:val="0"/>
                <w:sz w:val="24"/>
                <w:szCs w:val="20"/>
                <w:lang w:eastAsia="zh-Hans"/>
              </w:rPr>
              <w:t>投标人</w:t>
            </w:r>
            <w:r>
              <w:rPr>
                <w:rFonts w:hint="eastAsia" w:ascii="方正仿宋简体" w:hAnsi="宋体" w:eastAsia="方正仿宋简体" w:cstheme="minorBidi"/>
                <w:kern w:val="0"/>
                <w:sz w:val="24"/>
                <w:szCs w:val="20"/>
                <w:lang w:val="en-US" w:eastAsia="zh-Hans"/>
              </w:rPr>
              <w:t>提供</w:t>
            </w:r>
            <w:r>
              <w:rPr>
                <w:rFonts w:hint="eastAsia" w:ascii="方正仿宋简体" w:hAnsi="宋体" w:eastAsia="方正仿宋简体" w:cstheme="minorBidi"/>
                <w:kern w:val="0"/>
                <w:sz w:val="24"/>
                <w:szCs w:val="20"/>
                <w:lang w:eastAsia="zh-Hans"/>
              </w:rPr>
              <w:t>自202</w:t>
            </w:r>
            <w:r>
              <w:rPr>
                <w:rFonts w:hint="eastAsia" w:ascii="方正仿宋简体" w:hAnsi="宋体" w:eastAsia="方正仿宋简体" w:cstheme="minorBidi"/>
                <w:kern w:val="0"/>
                <w:sz w:val="24"/>
                <w:szCs w:val="20"/>
                <w:lang w:val="en-US" w:eastAsia="zh-Hans"/>
              </w:rPr>
              <w:t>3</w:t>
            </w:r>
            <w:r>
              <w:rPr>
                <w:rFonts w:hint="eastAsia" w:ascii="方正仿宋简体" w:hAnsi="宋体" w:eastAsia="方正仿宋简体" w:cstheme="minorBidi"/>
                <w:kern w:val="0"/>
                <w:sz w:val="24"/>
                <w:szCs w:val="20"/>
                <w:lang w:eastAsia="zh-Hans"/>
              </w:rPr>
              <w:t>年</w:t>
            </w:r>
            <w:r>
              <w:rPr>
                <w:rFonts w:hint="eastAsia" w:ascii="方正仿宋简体" w:hAnsi="宋体" w:eastAsia="方正仿宋简体" w:cstheme="minorBidi"/>
                <w:kern w:val="0"/>
                <w:sz w:val="24"/>
                <w:szCs w:val="20"/>
                <w:lang w:val="en-US" w:eastAsia="zh-Hans"/>
              </w:rPr>
              <w:t>3</w:t>
            </w:r>
            <w:r>
              <w:rPr>
                <w:rFonts w:hint="eastAsia" w:ascii="方正仿宋简体" w:hAnsi="宋体" w:eastAsia="方正仿宋简体" w:cstheme="minorBidi"/>
                <w:kern w:val="0"/>
                <w:sz w:val="24"/>
                <w:szCs w:val="20"/>
                <w:lang w:eastAsia="zh-Hans"/>
              </w:rPr>
              <w:t>月1日（含）至投标截止日期具有类似业绩的，</w:t>
            </w:r>
            <w:r>
              <w:rPr>
                <w:rFonts w:hint="eastAsia" w:ascii="方正仿宋简体" w:hAnsi="宋体" w:eastAsia="方正仿宋简体" w:cstheme="minorBidi"/>
                <w:i w:val="0"/>
                <w:iCs w:val="0"/>
                <w:caps w:val="0"/>
                <w:spacing w:val="0"/>
                <w:kern w:val="0"/>
                <w:sz w:val="24"/>
                <w:szCs w:val="20"/>
                <w:shd w:val="clear"/>
                <w:lang w:eastAsia="zh-Hans"/>
              </w:rPr>
              <w:t>每提供一个得</w:t>
            </w:r>
            <w:r>
              <w:rPr>
                <w:rFonts w:hint="eastAsia" w:ascii="方正仿宋简体" w:hAnsi="宋体" w:eastAsia="方正仿宋简体" w:cstheme="minorBidi"/>
                <w:i w:val="0"/>
                <w:iCs w:val="0"/>
                <w:caps w:val="0"/>
                <w:spacing w:val="0"/>
                <w:kern w:val="0"/>
                <w:sz w:val="24"/>
                <w:szCs w:val="20"/>
                <w:shd w:val="clear"/>
                <w:lang w:val="en-US" w:eastAsia="zh-Hans"/>
              </w:rPr>
              <w:t>3</w:t>
            </w:r>
            <w:r>
              <w:rPr>
                <w:rFonts w:hint="eastAsia" w:ascii="方正仿宋简体" w:hAnsi="宋体" w:eastAsia="方正仿宋简体" w:cstheme="minorBidi"/>
                <w:i w:val="0"/>
                <w:iCs w:val="0"/>
                <w:caps w:val="0"/>
                <w:spacing w:val="0"/>
                <w:kern w:val="0"/>
                <w:sz w:val="24"/>
                <w:szCs w:val="20"/>
                <w:shd w:val="clear"/>
                <w:lang w:eastAsia="zh-Hans"/>
              </w:rPr>
              <w:t>分，</w:t>
            </w:r>
            <w:r>
              <w:rPr>
                <w:rFonts w:hint="eastAsia" w:ascii="方正仿宋简体" w:hAnsi="宋体" w:eastAsia="方正仿宋简体" w:cstheme="minorBidi"/>
                <w:i w:val="0"/>
                <w:iCs w:val="0"/>
                <w:caps w:val="0"/>
                <w:spacing w:val="0"/>
                <w:kern w:val="0"/>
                <w:sz w:val="24"/>
                <w:szCs w:val="20"/>
                <w:shd w:val="clear"/>
                <w:lang w:val="en-US" w:eastAsia="zh-Hans"/>
              </w:rPr>
              <w:t>本项最高得10分</w:t>
            </w:r>
            <w:r>
              <w:rPr>
                <w:rFonts w:hint="eastAsia" w:ascii="方正仿宋简体" w:hAnsi="宋体" w:eastAsia="方正仿宋简体" w:cstheme="minorBidi"/>
                <w:kern w:val="0"/>
                <w:sz w:val="24"/>
                <w:szCs w:val="20"/>
                <w:lang w:eastAsia="zh-Hans"/>
              </w:rPr>
              <w:t>。</w:t>
            </w:r>
          </w:p>
          <w:p w14:paraId="2D46B8D6">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注：</w:t>
            </w:r>
            <w:bookmarkStart w:id="17" w:name="OLE_LINK13"/>
            <w:r>
              <w:rPr>
                <w:rFonts w:hint="eastAsia" w:ascii="方正仿宋简体" w:hAnsi="宋体" w:eastAsia="方正仿宋简体" w:cstheme="minorBidi"/>
                <w:kern w:val="0"/>
                <w:sz w:val="24"/>
                <w:szCs w:val="20"/>
                <w:lang w:eastAsia="zh-Hans"/>
              </w:rPr>
              <w:t>提供采购合同扫描件</w:t>
            </w:r>
            <w:bookmarkEnd w:id="17"/>
            <w:r>
              <w:rPr>
                <w:rFonts w:hint="eastAsia" w:ascii="方正仿宋简体" w:hAnsi="宋体" w:eastAsia="方正仿宋简体" w:cstheme="minorBidi"/>
                <w:kern w:val="0"/>
                <w:sz w:val="24"/>
                <w:szCs w:val="20"/>
                <w:lang w:eastAsia="zh-Hans"/>
              </w:rPr>
              <w:t>加盖投标人公章。（以合同签订时间为准）</w:t>
            </w:r>
          </w:p>
        </w:tc>
        <w:tc>
          <w:tcPr>
            <w:tcW w:w="837" w:type="dxa"/>
            <w:tcBorders>
              <w:top w:val="single" w:color="auto" w:sz="4" w:space="0"/>
              <w:left w:val="single" w:color="auto" w:sz="4" w:space="0"/>
              <w:bottom w:val="single" w:color="auto" w:sz="4" w:space="0"/>
              <w:right w:val="single" w:color="auto" w:sz="4" w:space="0"/>
            </w:tcBorders>
            <w:noWrap w:val="0"/>
            <w:vAlign w:val="top"/>
          </w:tcPr>
          <w:p w14:paraId="59021021">
            <w:pPr>
              <w:spacing w:line="360" w:lineRule="exact"/>
              <w:textAlignment w:val="baseline"/>
              <w:rPr>
                <w:rFonts w:hint="default" w:ascii="方正仿宋简体" w:hAnsi="宋体" w:eastAsia="方正仿宋简体"/>
                <w:sz w:val="24"/>
                <w:lang w:val="en-US"/>
              </w:rPr>
            </w:pPr>
            <w:r>
              <w:rPr>
                <w:rFonts w:hint="eastAsia" w:ascii="方正仿宋简体" w:hAnsi="宋体" w:eastAsia="方正仿宋简体"/>
                <w:sz w:val="24"/>
                <w:lang w:val="en-US" w:eastAsia="zh-CN"/>
              </w:rPr>
              <w:t>10</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1C8BB479">
            <w:pPr>
              <w:spacing w:line="360" w:lineRule="exact"/>
              <w:textAlignment w:val="baseline"/>
              <w:rPr>
                <w:rFonts w:hint="default" w:ascii="方正仿宋简体" w:hAnsi="宋体" w:eastAsia="方正仿宋简体"/>
                <w:sz w:val="24"/>
                <w:lang w:val="en-US" w:eastAsia="zh-CN"/>
              </w:rPr>
            </w:pPr>
          </w:p>
        </w:tc>
      </w:tr>
      <w:tr w14:paraId="30B3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77962F29">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i w:val="0"/>
                <w:iCs w:val="0"/>
                <w:caps w:val="0"/>
                <w:spacing w:val="0"/>
                <w:kern w:val="0"/>
                <w:sz w:val="24"/>
                <w:szCs w:val="20"/>
                <w:vertAlign w:val="baseline"/>
                <w:lang w:val="en-US" w:eastAsia="zh-Hans" w:bidi="ar"/>
              </w:rPr>
              <w:t>组织机构与人员配置方案</w:t>
            </w:r>
          </w:p>
        </w:tc>
        <w:tc>
          <w:tcPr>
            <w:tcW w:w="6415" w:type="dxa"/>
            <w:tcBorders>
              <w:top w:val="single" w:color="auto" w:sz="4" w:space="0"/>
              <w:left w:val="single" w:color="auto" w:sz="4" w:space="0"/>
              <w:bottom w:val="single" w:color="auto" w:sz="4" w:space="0"/>
              <w:right w:val="single" w:color="auto" w:sz="4" w:space="0"/>
            </w:tcBorders>
            <w:noWrap w:val="0"/>
            <w:vAlign w:val="center"/>
          </w:tcPr>
          <w:p w14:paraId="4F3FB10B">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投标人需针对本项目提供</w:t>
            </w:r>
            <w:r>
              <w:rPr>
                <w:rFonts w:hint="eastAsia" w:ascii="方正仿宋简体" w:hAnsi="宋体" w:eastAsia="方正仿宋简体" w:cstheme="minorBidi"/>
                <w:i w:val="0"/>
                <w:iCs w:val="0"/>
                <w:caps w:val="0"/>
                <w:spacing w:val="0"/>
                <w:kern w:val="0"/>
                <w:sz w:val="24"/>
                <w:szCs w:val="20"/>
                <w:vertAlign w:val="baseline"/>
                <w:lang w:val="en-US" w:eastAsia="zh-Hans" w:bidi="ar-SA"/>
              </w:rPr>
              <w:t>组织机构与人员配置方案，包括：</w:t>
            </w:r>
            <w:r>
              <w:rPr>
                <w:rFonts w:hint="eastAsia" w:ascii="方正仿宋简体" w:hAnsi="宋体" w:eastAsia="方正仿宋简体" w:cstheme="minorBidi"/>
                <w:i w:val="0"/>
                <w:iCs w:val="0"/>
                <w:caps w:val="0"/>
                <w:spacing w:val="0"/>
                <w:kern w:val="0"/>
                <w:sz w:val="24"/>
                <w:szCs w:val="20"/>
                <w:shd w:val="clear"/>
                <w:lang w:eastAsia="zh-Hans"/>
              </w:rPr>
              <w:br w:type="textWrapping"/>
            </w:r>
            <w:r>
              <w:rPr>
                <w:rFonts w:hint="eastAsia" w:ascii="方正仿宋简体" w:hAnsi="宋体" w:eastAsia="方正仿宋简体" w:cstheme="minorBidi"/>
                <w:i w:val="0"/>
                <w:iCs w:val="0"/>
                <w:caps w:val="0"/>
                <w:spacing w:val="0"/>
                <w:kern w:val="0"/>
                <w:sz w:val="24"/>
                <w:szCs w:val="20"/>
                <w:shd w:val="clear"/>
                <w:lang w:eastAsia="zh-Hans"/>
              </w:rPr>
              <w:t>1.项目组织架构及负责人责任；2.人员职责分工；3.搬运工人配置；4.现场协调人员安排。</w:t>
            </w:r>
            <w:r>
              <w:rPr>
                <w:rFonts w:hint="eastAsia" w:ascii="方正仿宋简体" w:hAnsi="宋体" w:eastAsia="方正仿宋简体" w:cstheme="minorBidi"/>
                <w:i w:val="0"/>
                <w:iCs w:val="0"/>
                <w:caps w:val="0"/>
                <w:spacing w:val="0"/>
                <w:kern w:val="0"/>
                <w:sz w:val="24"/>
                <w:szCs w:val="20"/>
                <w:shd w:val="clear"/>
                <w:lang w:eastAsia="zh-Hans"/>
              </w:rPr>
              <w:br w:type="textWrapping"/>
            </w:r>
            <w:r>
              <w:rPr>
                <w:rFonts w:hint="eastAsia" w:ascii="方正仿宋简体" w:hAnsi="宋体" w:eastAsia="方正仿宋简体" w:cstheme="minorBidi"/>
                <w:i w:val="0"/>
                <w:iCs w:val="0"/>
                <w:caps w:val="0"/>
                <w:spacing w:val="0"/>
                <w:kern w:val="0"/>
                <w:sz w:val="24"/>
                <w:szCs w:val="20"/>
                <w:shd w:val="clear"/>
                <w:vertAlign w:val="baseline"/>
                <w:lang w:eastAsia="zh-Hans"/>
              </w:rPr>
              <w:t>评分细则</w:t>
            </w:r>
            <w:r>
              <w:rPr>
                <w:rFonts w:hint="eastAsia" w:ascii="方正仿宋简体" w:hAnsi="宋体" w:eastAsia="方正仿宋简体" w:cstheme="minorBidi"/>
                <w:i w:val="0"/>
                <w:iCs w:val="0"/>
                <w:caps w:val="0"/>
                <w:spacing w:val="0"/>
                <w:kern w:val="0"/>
                <w:sz w:val="24"/>
                <w:szCs w:val="20"/>
                <w:shd w:val="clear"/>
                <w:lang w:eastAsia="zh-Hans"/>
              </w:rPr>
              <w:t>：</w:t>
            </w:r>
            <w:r>
              <w:rPr>
                <w:rFonts w:hint="eastAsia" w:ascii="方正仿宋简体" w:hAnsi="宋体" w:eastAsia="方正仿宋简体" w:cstheme="minorBidi"/>
                <w:kern w:val="0"/>
                <w:sz w:val="24"/>
                <w:szCs w:val="20"/>
                <w:lang w:eastAsia="zh-Hans"/>
              </w:rPr>
              <w:t>完整提供上述4项内容的得</w:t>
            </w:r>
            <w:r>
              <w:rPr>
                <w:rFonts w:hint="eastAsia" w:ascii="方正仿宋简体" w:hAnsi="宋体" w:eastAsia="方正仿宋简体" w:cstheme="minorBidi"/>
                <w:kern w:val="0"/>
                <w:sz w:val="24"/>
                <w:szCs w:val="20"/>
                <w:lang w:val="en-US" w:eastAsia="zh-Hans"/>
              </w:rPr>
              <w:t>12</w:t>
            </w:r>
            <w:r>
              <w:rPr>
                <w:rFonts w:hint="eastAsia" w:ascii="方正仿宋简体" w:hAnsi="宋体" w:eastAsia="方正仿宋简体" w:cstheme="minorBidi"/>
                <w:kern w:val="0"/>
                <w:sz w:val="24"/>
                <w:szCs w:val="20"/>
                <w:lang w:eastAsia="zh-Hans"/>
              </w:rPr>
              <w:t>分；每有一项未提供扣</w:t>
            </w:r>
            <w:r>
              <w:rPr>
                <w:rFonts w:hint="eastAsia" w:ascii="方正仿宋简体" w:hAnsi="宋体" w:eastAsia="方正仿宋简体" w:cstheme="minorBidi"/>
                <w:kern w:val="0"/>
                <w:sz w:val="24"/>
                <w:szCs w:val="20"/>
                <w:lang w:val="en-US" w:eastAsia="zh-Hans"/>
              </w:rPr>
              <w:t>3</w:t>
            </w:r>
            <w:r>
              <w:rPr>
                <w:rFonts w:hint="eastAsia" w:ascii="方正仿宋简体" w:hAnsi="宋体" w:eastAsia="方正仿宋简体" w:cstheme="minorBidi"/>
                <w:kern w:val="0"/>
                <w:sz w:val="24"/>
                <w:szCs w:val="20"/>
                <w:lang w:eastAsia="zh-Hans"/>
              </w:rPr>
              <w:t>分，扣完为止；每项中每有一处有缺陷扣1</w:t>
            </w:r>
            <w:r>
              <w:rPr>
                <w:rFonts w:hint="eastAsia" w:ascii="方正仿宋简体" w:hAnsi="宋体" w:eastAsia="方正仿宋简体" w:cstheme="minorBidi"/>
                <w:kern w:val="0"/>
                <w:sz w:val="24"/>
                <w:szCs w:val="20"/>
                <w:lang w:val="en-US" w:eastAsia="zh-Hans"/>
              </w:rPr>
              <w:t>.5</w:t>
            </w:r>
            <w:r>
              <w:rPr>
                <w:rFonts w:hint="eastAsia" w:ascii="方正仿宋简体" w:hAnsi="宋体" w:eastAsia="方正仿宋简体" w:cstheme="minorBidi"/>
                <w:kern w:val="0"/>
                <w:sz w:val="24"/>
                <w:szCs w:val="20"/>
                <w:lang w:eastAsia="zh-Hans"/>
              </w:rPr>
              <w:t>分，每项内容最多扣</w:t>
            </w:r>
            <w:r>
              <w:rPr>
                <w:rFonts w:hint="eastAsia" w:ascii="方正仿宋简体" w:hAnsi="宋体" w:eastAsia="方正仿宋简体" w:cstheme="minorBidi"/>
                <w:kern w:val="0"/>
                <w:sz w:val="24"/>
                <w:szCs w:val="20"/>
                <w:lang w:val="en-US" w:eastAsia="zh-Hans"/>
              </w:rPr>
              <w:t>3</w:t>
            </w:r>
            <w:r>
              <w:rPr>
                <w:rFonts w:hint="eastAsia" w:ascii="方正仿宋简体" w:hAnsi="宋体" w:eastAsia="方正仿宋简体" w:cstheme="minorBidi"/>
                <w:kern w:val="0"/>
                <w:sz w:val="24"/>
                <w:szCs w:val="20"/>
                <w:lang w:eastAsia="zh-Hans"/>
              </w:rPr>
              <w:t>分。</w:t>
            </w:r>
          </w:p>
          <w:p w14:paraId="56166888">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注：缺陷是指存在项目名称错误、地点区域错误、内容与本项目需求无关、方案内容矛盾、仅有框架或标题、适用的标准（方法）错误等任意一种情形。</w:t>
            </w:r>
          </w:p>
        </w:tc>
        <w:tc>
          <w:tcPr>
            <w:tcW w:w="837" w:type="dxa"/>
            <w:tcBorders>
              <w:top w:val="single" w:color="auto" w:sz="4" w:space="0"/>
              <w:left w:val="single" w:color="auto" w:sz="4" w:space="0"/>
              <w:bottom w:val="single" w:color="auto" w:sz="4" w:space="0"/>
              <w:right w:val="single" w:color="auto" w:sz="4" w:space="0"/>
            </w:tcBorders>
            <w:noWrap w:val="0"/>
            <w:vAlign w:val="top"/>
          </w:tcPr>
          <w:p w14:paraId="309C57C8">
            <w:pPr>
              <w:spacing w:line="360" w:lineRule="exact"/>
              <w:textAlignment w:val="baseline"/>
              <w:rPr>
                <w:rFonts w:hint="default" w:ascii="方正仿宋简体" w:hAnsi="宋体" w:eastAsia="方正仿宋简体"/>
                <w:sz w:val="24"/>
                <w:lang w:val="en-US" w:eastAsia="zh-CN"/>
              </w:rPr>
            </w:pPr>
            <w:r>
              <w:rPr>
                <w:rFonts w:hint="eastAsia" w:ascii="方正仿宋简体" w:hAnsi="宋体" w:eastAsia="方正仿宋简体"/>
                <w:sz w:val="24"/>
                <w:lang w:val="en-US" w:eastAsia="zh-CN"/>
              </w:rPr>
              <w:t>12</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157977D6">
            <w:pPr>
              <w:spacing w:line="360" w:lineRule="exact"/>
              <w:textAlignment w:val="baseline"/>
              <w:rPr>
                <w:rFonts w:ascii="方正仿宋简体" w:hAnsi="宋体" w:eastAsia="方正仿宋简体"/>
                <w:sz w:val="24"/>
              </w:rPr>
            </w:pPr>
          </w:p>
        </w:tc>
      </w:tr>
      <w:tr w14:paraId="2274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790F8789">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i w:val="0"/>
                <w:iCs w:val="0"/>
                <w:caps w:val="0"/>
                <w:spacing w:val="0"/>
                <w:kern w:val="0"/>
                <w:sz w:val="24"/>
                <w:szCs w:val="20"/>
                <w:vertAlign w:val="baseline"/>
                <w:lang w:val="en-US" w:eastAsia="zh-Hans" w:bidi="ar"/>
              </w:rPr>
              <w:t>车辆及机械设备调度方案</w:t>
            </w:r>
          </w:p>
        </w:tc>
        <w:tc>
          <w:tcPr>
            <w:tcW w:w="6415" w:type="dxa"/>
            <w:tcBorders>
              <w:top w:val="single" w:color="auto" w:sz="4" w:space="0"/>
              <w:left w:val="single" w:color="auto" w:sz="4" w:space="0"/>
              <w:bottom w:val="single" w:color="auto" w:sz="4" w:space="0"/>
              <w:right w:val="single" w:color="auto" w:sz="4" w:space="0"/>
            </w:tcBorders>
            <w:noWrap w:val="0"/>
            <w:vAlign w:val="center"/>
          </w:tcPr>
          <w:p w14:paraId="02D7E571">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投标人需针对本项目提供</w:t>
            </w:r>
            <w:r>
              <w:rPr>
                <w:rFonts w:hint="eastAsia" w:ascii="方正仿宋简体" w:hAnsi="宋体" w:eastAsia="方正仿宋简体" w:cstheme="minorBidi"/>
                <w:i w:val="0"/>
                <w:iCs w:val="0"/>
                <w:caps w:val="0"/>
                <w:spacing w:val="0"/>
                <w:kern w:val="0"/>
                <w:sz w:val="24"/>
                <w:szCs w:val="20"/>
                <w:vertAlign w:val="baseline"/>
                <w:lang w:val="en-US" w:eastAsia="zh-Hans" w:bidi="ar-SA"/>
              </w:rPr>
              <w:t>车辆及机械设备调度方案，包括：</w:t>
            </w:r>
            <w:r>
              <w:rPr>
                <w:rFonts w:hint="eastAsia" w:ascii="方正仿宋简体" w:hAnsi="宋体" w:eastAsia="方正仿宋简体" w:cstheme="minorBidi"/>
                <w:i w:val="0"/>
                <w:iCs w:val="0"/>
                <w:caps w:val="0"/>
                <w:spacing w:val="0"/>
                <w:kern w:val="0"/>
                <w:sz w:val="24"/>
                <w:szCs w:val="20"/>
                <w:shd w:val="clear"/>
                <w:lang w:eastAsia="zh-Hans" w:bidi="ar-SA"/>
              </w:rPr>
              <w:t>1.车辆派遣措施；</w:t>
            </w:r>
            <w:r>
              <w:rPr>
                <w:rFonts w:hint="eastAsia" w:ascii="方正仿宋简体" w:hAnsi="宋体" w:eastAsia="方正仿宋简体" w:cstheme="minorBidi"/>
                <w:i w:val="0"/>
                <w:iCs w:val="0"/>
                <w:caps w:val="0"/>
                <w:spacing w:val="0"/>
                <w:kern w:val="0"/>
                <w:sz w:val="24"/>
                <w:szCs w:val="20"/>
                <w:shd w:val="clear"/>
                <w:lang w:eastAsia="zh-Hans" w:bidi="ar-SA"/>
              </w:rPr>
              <w:br w:type="textWrapping"/>
            </w:r>
            <w:r>
              <w:rPr>
                <w:rFonts w:hint="eastAsia" w:ascii="方正仿宋简体" w:hAnsi="宋体" w:eastAsia="方正仿宋简体" w:cstheme="minorBidi"/>
                <w:i w:val="0"/>
                <w:iCs w:val="0"/>
                <w:caps w:val="0"/>
                <w:spacing w:val="0"/>
                <w:kern w:val="0"/>
                <w:sz w:val="24"/>
                <w:szCs w:val="20"/>
                <w:shd w:val="clear"/>
                <w:lang w:eastAsia="zh-Hans" w:bidi="ar-SA"/>
              </w:rPr>
              <w:t>2.辅助工具配备；</w:t>
            </w:r>
            <w:r>
              <w:rPr>
                <w:rFonts w:hint="eastAsia" w:ascii="方正仿宋简体" w:hAnsi="宋体" w:eastAsia="方正仿宋简体" w:cstheme="minorBidi"/>
                <w:i w:val="0"/>
                <w:iCs w:val="0"/>
                <w:caps w:val="0"/>
                <w:spacing w:val="0"/>
                <w:kern w:val="0"/>
                <w:sz w:val="24"/>
                <w:szCs w:val="20"/>
                <w:shd w:val="clear"/>
                <w:lang w:eastAsia="zh-Hans" w:bidi="ar-SA"/>
              </w:rPr>
              <w:br w:type="textWrapping"/>
            </w:r>
            <w:r>
              <w:rPr>
                <w:rFonts w:hint="eastAsia" w:ascii="方正仿宋简体" w:hAnsi="宋体" w:eastAsia="方正仿宋简体" w:cstheme="minorBidi"/>
                <w:i w:val="0"/>
                <w:iCs w:val="0"/>
                <w:caps w:val="0"/>
                <w:spacing w:val="0"/>
                <w:kern w:val="0"/>
                <w:sz w:val="24"/>
                <w:szCs w:val="20"/>
                <w:shd w:val="clear"/>
                <w:lang w:eastAsia="zh-Hans" w:bidi="ar-SA"/>
              </w:rPr>
              <w:t>3.</w:t>
            </w:r>
            <w:r>
              <w:rPr>
                <w:rFonts w:hint="eastAsia" w:ascii="方正仿宋简体" w:hAnsi="宋体" w:eastAsia="方正仿宋简体" w:cstheme="minorBidi"/>
                <w:i w:val="0"/>
                <w:iCs w:val="0"/>
                <w:caps w:val="0"/>
                <w:spacing w:val="0"/>
                <w:kern w:val="0"/>
                <w:sz w:val="24"/>
                <w:szCs w:val="20"/>
                <w:shd w:val="clear"/>
                <w:lang w:eastAsia="zh-Hans"/>
              </w:rPr>
              <w:t>物资分类搬运调度计划</w:t>
            </w:r>
            <w:r>
              <w:rPr>
                <w:rFonts w:hint="eastAsia" w:ascii="方正仿宋简体" w:hAnsi="宋体" w:eastAsia="方正仿宋简体" w:cstheme="minorBidi"/>
                <w:i w:val="0"/>
                <w:iCs w:val="0"/>
                <w:caps w:val="0"/>
                <w:spacing w:val="0"/>
                <w:kern w:val="0"/>
                <w:sz w:val="24"/>
                <w:szCs w:val="20"/>
                <w:shd w:val="clear"/>
                <w:lang w:eastAsia="zh-Hans" w:bidi="ar-SA"/>
              </w:rPr>
              <w:t>。</w:t>
            </w:r>
            <w:r>
              <w:rPr>
                <w:rFonts w:hint="eastAsia" w:ascii="方正仿宋简体" w:hAnsi="宋体" w:eastAsia="方正仿宋简体" w:cstheme="minorBidi"/>
                <w:i w:val="0"/>
                <w:iCs w:val="0"/>
                <w:caps w:val="0"/>
                <w:spacing w:val="0"/>
                <w:kern w:val="0"/>
                <w:sz w:val="24"/>
                <w:szCs w:val="20"/>
                <w:shd w:val="clear"/>
                <w:lang w:eastAsia="zh-Hans" w:bidi="ar-SA"/>
              </w:rPr>
              <w:br w:type="textWrapping"/>
            </w:r>
            <w:r>
              <w:rPr>
                <w:rFonts w:hint="eastAsia" w:ascii="方正仿宋简体" w:hAnsi="宋体" w:eastAsia="方正仿宋简体" w:cstheme="minorBidi"/>
                <w:i w:val="0"/>
                <w:iCs w:val="0"/>
                <w:caps w:val="0"/>
                <w:spacing w:val="0"/>
                <w:kern w:val="0"/>
                <w:sz w:val="24"/>
                <w:szCs w:val="20"/>
                <w:shd w:val="clear"/>
                <w:vertAlign w:val="baseline"/>
                <w:lang w:eastAsia="zh-Hans" w:bidi="ar-SA"/>
              </w:rPr>
              <w:t>评分细则</w:t>
            </w:r>
            <w:r>
              <w:rPr>
                <w:rFonts w:hint="eastAsia" w:ascii="方正仿宋简体" w:hAnsi="宋体" w:eastAsia="方正仿宋简体" w:cstheme="minorBidi"/>
                <w:i w:val="0"/>
                <w:iCs w:val="0"/>
                <w:caps w:val="0"/>
                <w:spacing w:val="0"/>
                <w:kern w:val="0"/>
                <w:sz w:val="24"/>
                <w:szCs w:val="20"/>
                <w:shd w:val="clear"/>
                <w:lang w:eastAsia="zh-Hans" w:bidi="ar-SA"/>
              </w:rPr>
              <w:t>：</w:t>
            </w:r>
            <w:r>
              <w:rPr>
                <w:rFonts w:hint="eastAsia" w:ascii="方正仿宋简体" w:hAnsi="宋体" w:eastAsia="方正仿宋简体" w:cstheme="minorBidi"/>
                <w:kern w:val="0"/>
                <w:sz w:val="24"/>
                <w:szCs w:val="20"/>
                <w:lang w:eastAsia="zh-Hans"/>
              </w:rPr>
              <w:t>完整提供上述</w:t>
            </w:r>
            <w:r>
              <w:rPr>
                <w:rFonts w:hint="eastAsia" w:ascii="方正仿宋简体" w:hAnsi="宋体" w:eastAsia="方正仿宋简体" w:cstheme="minorBidi"/>
                <w:kern w:val="0"/>
                <w:sz w:val="24"/>
                <w:szCs w:val="20"/>
                <w:lang w:val="en-US" w:eastAsia="zh-CN"/>
              </w:rPr>
              <w:t>3</w:t>
            </w:r>
            <w:r>
              <w:rPr>
                <w:rFonts w:hint="eastAsia" w:ascii="方正仿宋简体" w:hAnsi="宋体" w:eastAsia="方正仿宋简体" w:cstheme="minorBidi"/>
                <w:kern w:val="0"/>
                <w:sz w:val="24"/>
                <w:szCs w:val="20"/>
                <w:lang w:eastAsia="zh-Hans"/>
              </w:rPr>
              <w:t>项内容的得</w:t>
            </w:r>
            <w:r>
              <w:rPr>
                <w:rFonts w:hint="eastAsia" w:ascii="方正仿宋简体" w:hAnsi="宋体" w:eastAsia="方正仿宋简体" w:cstheme="minorBidi"/>
                <w:kern w:val="0"/>
                <w:sz w:val="24"/>
                <w:szCs w:val="20"/>
                <w:lang w:val="en-US" w:eastAsia="zh-CN"/>
              </w:rPr>
              <w:t>12</w:t>
            </w:r>
            <w:r>
              <w:rPr>
                <w:rFonts w:hint="eastAsia" w:ascii="方正仿宋简体" w:hAnsi="宋体" w:eastAsia="方正仿宋简体" w:cstheme="minorBidi"/>
                <w:kern w:val="0"/>
                <w:sz w:val="24"/>
                <w:szCs w:val="20"/>
                <w:lang w:eastAsia="zh-Hans"/>
              </w:rPr>
              <w:t>分；每有一项未提供扣</w:t>
            </w:r>
            <w:r>
              <w:rPr>
                <w:rFonts w:hint="eastAsia" w:ascii="方正仿宋简体" w:hAnsi="宋体" w:eastAsia="方正仿宋简体" w:cstheme="minorBidi"/>
                <w:kern w:val="0"/>
                <w:sz w:val="24"/>
                <w:szCs w:val="20"/>
                <w:lang w:val="en-US" w:eastAsia="zh-CN"/>
              </w:rPr>
              <w:t>4</w:t>
            </w:r>
            <w:r>
              <w:rPr>
                <w:rFonts w:hint="eastAsia" w:ascii="方正仿宋简体" w:hAnsi="宋体" w:eastAsia="方正仿宋简体" w:cstheme="minorBidi"/>
                <w:kern w:val="0"/>
                <w:sz w:val="24"/>
                <w:szCs w:val="20"/>
                <w:lang w:eastAsia="zh-Hans"/>
              </w:rPr>
              <w:t>分，扣完为止；每项中每有一处有缺陷扣</w:t>
            </w:r>
            <w:r>
              <w:rPr>
                <w:rFonts w:hint="eastAsia" w:ascii="方正仿宋简体" w:hAnsi="宋体" w:eastAsia="方正仿宋简体" w:cstheme="minorBidi"/>
                <w:kern w:val="0"/>
                <w:sz w:val="24"/>
                <w:szCs w:val="20"/>
                <w:lang w:val="en-US" w:eastAsia="zh-CN"/>
              </w:rPr>
              <w:t>2</w:t>
            </w:r>
            <w:r>
              <w:rPr>
                <w:rFonts w:hint="eastAsia" w:ascii="方正仿宋简体" w:hAnsi="宋体" w:eastAsia="方正仿宋简体" w:cstheme="minorBidi"/>
                <w:kern w:val="0"/>
                <w:sz w:val="24"/>
                <w:szCs w:val="20"/>
                <w:lang w:eastAsia="zh-Hans"/>
              </w:rPr>
              <w:t>分，每项内容最多扣</w:t>
            </w:r>
            <w:r>
              <w:rPr>
                <w:rFonts w:hint="eastAsia" w:ascii="方正仿宋简体" w:hAnsi="宋体" w:eastAsia="方正仿宋简体" w:cstheme="minorBidi"/>
                <w:kern w:val="0"/>
                <w:sz w:val="24"/>
                <w:szCs w:val="20"/>
                <w:lang w:val="en-US" w:eastAsia="zh-CN"/>
              </w:rPr>
              <w:t>4</w:t>
            </w:r>
            <w:r>
              <w:rPr>
                <w:rFonts w:hint="eastAsia" w:ascii="方正仿宋简体" w:hAnsi="宋体" w:eastAsia="方正仿宋简体" w:cstheme="minorBidi"/>
                <w:kern w:val="0"/>
                <w:sz w:val="24"/>
                <w:szCs w:val="20"/>
                <w:lang w:eastAsia="zh-Hans"/>
              </w:rPr>
              <w:t>分。</w:t>
            </w:r>
          </w:p>
          <w:p w14:paraId="2E74BA80">
            <w:pPr>
              <w:widowControl/>
              <w:spacing w:line="360" w:lineRule="exact"/>
              <w:jc w:val="left"/>
              <w:textAlignment w:val="baseline"/>
              <w:rPr>
                <w:rFonts w:hint="eastAsia" w:ascii="方正仿宋简体" w:hAnsi="宋体" w:eastAsia="方正仿宋简体" w:cstheme="minorBidi"/>
                <w:i w:val="0"/>
                <w:iCs w:val="0"/>
                <w:caps w:val="0"/>
                <w:spacing w:val="0"/>
                <w:kern w:val="0"/>
                <w:sz w:val="24"/>
                <w:szCs w:val="20"/>
                <w:shd w:val="clear"/>
                <w:vertAlign w:val="baseline"/>
                <w:lang w:eastAsia="zh-Hans" w:bidi="ar-SA"/>
              </w:rPr>
            </w:pPr>
            <w:r>
              <w:rPr>
                <w:rFonts w:hint="eastAsia" w:ascii="方正仿宋简体" w:hAnsi="宋体" w:eastAsia="方正仿宋简体" w:cstheme="minorBidi"/>
                <w:kern w:val="0"/>
                <w:sz w:val="24"/>
                <w:szCs w:val="20"/>
                <w:lang w:eastAsia="zh-Hans"/>
              </w:rPr>
              <w:t>注：缺陷是指存在项目名称错误、地点区域错误、内容与本项目需求无关、方案内容矛盾、仅有框架或标题、适用的标准（方法）错误等任意一种情形。</w:t>
            </w:r>
          </w:p>
        </w:tc>
        <w:tc>
          <w:tcPr>
            <w:tcW w:w="837" w:type="dxa"/>
            <w:tcBorders>
              <w:top w:val="single" w:color="auto" w:sz="4" w:space="0"/>
              <w:left w:val="single" w:color="auto" w:sz="4" w:space="0"/>
              <w:bottom w:val="single" w:color="auto" w:sz="4" w:space="0"/>
              <w:right w:val="single" w:color="auto" w:sz="4" w:space="0"/>
            </w:tcBorders>
            <w:noWrap w:val="0"/>
            <w:vAlign w:val="top"/>
          </w:tcPr>
          <w:p w14:paraId="535C7A3A">
            <w:pPr>
              <w:spacing w:line="360" w:lineRule="exact"/>
              <w:textAlignment w:val="baseline"/>
              <w:rPr>
                <w:rFonts w:hint="eastAsia" w:ascii="方正仿宋简体" w:hAnsi="宋体" w:eastAsia="方正仿宋简体"/>
                <w:sz w:val="24"/>
                <w:lang w:val="en-US" w:eastAsia="zh-CN"/>
              </w:rPr>
            </w:pPr>
            <w:r>
              <w:rPr>
                <w:rFonts w:hint="eastAsia" w:ascii="方正仿宋简体" w:hAnsi="宋体" w:eastAsia="方正仿宋简体"/>
                <w:sz w:val="24"/>
                <w:lang w:val="en-US" w:eastAsia="zh-CN"/>
              </w:rPr>
              <w:t>12</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5F44E038">
            <w:pPr>
              <w:spacing w:line="360" w:lineRule="exact"/>
              <w:textAlignment w:val="baseline"/>
              <w:rPr>
                <w:rFonts w:ascii="方正仿宋简体" w:hAnsi="宋体" w:eastAsia="方正仿宋简体"/>
                <w:sz w:val="24"/>
              </w:rPr>
            </w:pPr>
          </w:p>
        </w:tc>
      </w:tr>
      <w:tr w14:paraId="38E4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10AA255A">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i w:val="0"/>
                <w:iCs w:val="0"/>
                <w:caps w:val="0"/>
                <w:spacing w:val="0"/>
                <w:kern w:val="0"/>
                <w:sz w:val="24"/>
                <w:szCs w:val="20"/>
                <w:shd w:val="clear"/>
                <w:vertAlign w:val="baseline"/>
                <w:lang w:eastAsia="zh-Hans" w:bidi="ar"/>
              </w:rPr>
              <w:t>物资拆装与搬运作业方案</w:t>
            </w:r>
          </w:p>
        </w:tc>
        <w:tc>
          <w:tcPr>
            <w:tcW w:w="6415" w:type="dxa"/>
            <w:tcBorders>
              <w:top w:val="single" w:color="auto" w:sz="4" w:space="0"/>
              <w:left w:val="single" w:color="auto" w:sz="4" w:space="0"/>
              <w:bottom w:val="single" w:color="auto" w:sz="4" w:space="0"/>
              <w:right w:val="single" w:color="auto" w:sz="4" w:space="0"/>
            </w:tcBorders>
            <w:noWrap w:val="0"/>
            <w:vAlign w:val="center"/>
          </w:tcPr>
          <w:p w14:paraId="0002E646">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投标人需针对本项目提供</w:t>
            </w:r>
            <w:r>
              <w:rPr>
                <w:rFonts w:hint="eastAsia" w:ascii="方正仿宋简体" w:hAnsi="宋体" w:eastAsia="方正仿宋简体" w:cstheme="minorBidi"/>
                <w:i w:val="0"/>
                <w:iCs w:val="0"/>
                <w:caps w:val="0"/>
                <w:spacing w:val="0"/>
                <w:kern w:val="0"/>
                <w:sz w:val="24"/>
                <w:szCs w:val="20"/>
                <w:shd w:val="clear"/>
                <w:vertAlign w:val="baseline"/>
                <w:lang w:eastAsia="zh-Hans" w:bidi="ar-SA"/>
              </w:rPr>
              <w:t>物资拆装与搬运作业方案</w:t>
            </w:r>
            <w:r>
              <w:rPr>
                <w:rFonts w:hint="eastAsia" w:ascii="方正仿宋简体" w:hAnsi="宋体" w:eastAsia="方正仿宋简体" w:cstheme="minorBidi"/>
                <w:i w:val="0"/>
                <w:iCs w:val="0"/>
                <w:caps w:val="0"/>
                <w:spacing w:val="0"/>
                <w:kern w:val="0"/>
                <w:sz w:val="24"/>
                <w:szCs w:val="20"/>
                <w:vertAlign w:val="baseline"/>
                <w:lang w:val="en-US" w:eastAsia="zh-Hans" w:bidi="ar-SA"/>
              </w:rPr>
              <w:t>，包括：</w:t>
            </w:r>
            <w:r>
              <w:rPr>
                <w:rFonts w:hint="eastAsia" w:ascii="方正仿宋简体" w:hAnsi="宋体" w:eastAsia="方正仿宋简体" w:cstheme="minorBidi"/>
                <w:i w:val="0"/>
                <w:iCs w:val="0"/>
                <w:caps w:val="0"/>
                <w:spacing w:val="0"/>
                <w:kern w:val="0"/>
                <w:sz w:val="24"/>
                <w:szCs w:val="20"/>
                <w:shd w:val="clear"/>
                <w:lang w:val="en-US" w:eastAsia="zh-Hans" w:bidi="ar-SA"/>
              </w:rPr>
              <w:t>1.</w:t>
            </w:r>
            <w:r>
              <w:rPr>
                <w:rFonts w:hint="eastAsia" w:ascii="方正仿宋简体" w:hAnsi="宋体" w:eastAsia="方正仿宋简体" w:cstheme="minorBidi"/>
                <w:i w:val="0"/>
                <w:iCs w:val="0"/>
                <w:caps w:val="0"/>
                <w:spacing w:val="0"/>
                <w:kern w:val="0"/>
                <w:sz w:val="24"/>
                <w:szCs w:val="20"/>
                <w:shd w:val="clear"/>
                <w:lang w:eastAsia="zh-Hans" w:bidi="ar-SA"/>
              </w:rPr>
              <w:t>办公家具拆装流程；</w:t>
            </w:r>
            <w:r>
              <w:rPr>
                <w:rFonts w:hint="eastAsia" w:ascii="方正仿宋简体" w:hAnsi="宋体" w:eastAsia="方正仿宋简体" w:cstheme="minorBidi"/>
                <w:i w:val="0"/>
                <w:iCs w:val="0"/>
                <w:caps w:val="0"/>
                <w:spacing w:val="0"/>
                <w:kern w:val="0"/>
                <w:sz w:val="24"/>
                <w:szCs w:val="20"/>
                <w:shd w:val="clear"/>
                <w:lang w:eastAsia="zh-Hans" w:bidi="ar-SA"/>
              </w:rPr>
              <w:br w:type="textWrapping"/>
            </w:r>
            <w:r>
              <w:rPr>
                <w:rFonts w:hint="eastAsia" w:ascii="方正仿宋简体" w:hAnsi="宋体" w:eastAsia="方正仿宋简体" w:cstheme="minorBidi"/>
                <w:i w:val="0"/>
                <w:iCs w:val="0"/>
                <w:caps w:val="0"/>
                <w:spacing w:val="0"/>
                <w:kern w:val="0"/>
                <w:sz w:val="24"/>
                <w:szCs w:val="20"/>
                <w:shd w:val="clear"/>
                <w:lang w:eastAsia="zh-Hans" w:bidi="ar-SA"/>
              </w:rPr>
              <w:t>2.轻重物品分类搬运及楼层费措施；</w:t>
            </w:r>
            <w:r>
              <w:rPr>
                <w:rFonts w:hint="eastAsia" w:ascii="方正仿宋简体" w:hAnsi="宋体" w:eastAsia="方正仿宋简体" w:cstheme="minorBidi"/>
                <w:i w:val="0"/>
                <w:iCs w:val="0"/>
                <w:caps w:val="0"/>
                <w:spacing w:val="0"/>
                <w:kern w:val="0"/>
                <w:sz w:val="24"/>
                <w:szCs w:val="20"/>
                <w:shd w:val="clear"/>
                <w:lang w:eastAsia="zh-Hans" w:bidi="ar-SA"/>
              </w:rPr>
              <w:br w:type="textWrapping"/>
            </w:r>
            <w:r>
              <w:rPr>
                <w:rFonts w:hint="eastAsia" w:ascii="方正仿宋简体" w:hAnsi="宋体" w:eastAsia="方正仿宋简体" w:cstheme="minorBidi"/>
                <w:i w:val="0"/>
                <w:iCs w:val="0"/>
                <w:caps w:val="0"/>
                <w:spacing w:val="0"/>
                <w:kern w:val="0"/>
                <w:sz w:val="24"/>
                <w:szCs w:val="20"/>
                <w:shd w:val="clear"/>
                <w:lang w:eastAsia="zh-Hans" w:bidi="ar-SA"/>
              </w:rPr>
              <w:t>3物资装卸保护及有序堆放措施；</w:t>
            </w:r>
            <w:r>
              <w:rPr>
                <w:rFonts w:hint="eastAsia" w:ascii="方正仿宋简体" w:hAnsi="宋体" w:eastAsia="方正仿宋简体" w:cstheme="minorBidi"/>
                <w:i w:val="0"/>
                <w:iCs w:val="0"/>
                <w:caps w:val="0"/>
                <w:spacing w:val="0"/>
                <w:kern w:val="0"/>
                <w:sz w:val="24"/>
                <w:szCs w:val="20"/>
                <w:shd w:val="clear"/>
                <w:lang w:eastAsia="zh-Hans" w:bidi="ar-SA"/>
              </w:rPr>
              <w:br w:type="textWrapping"/>
            </w:r>
            <w:r>
              <w:rPr>
                <w:rFonts w:hint="eastAsia" w:ascii="方正仿宋简体" w:hAnsi="宋体" w:eastAsia="方正仿宋简体" w:cstheme="minorBidi"/>
                <w:i w:val="0"/>
                <w:iCs w:val="0"/>
                <w:caps w:val="0"/>
                <w:spacing w:val="0"/>
                <w:kern w:val="0"/>
                <w:sz w:val="24"/>
                <w:szCs w:val="20"/>
                <w:shd w:val="clear"/>
                <w:vertAlign w:val="baseline"/>
                <w:lang w:eastAsia="zh-Hans" w:bidi="ar-SA"/>
              </w:rPr>
              <w:t>评分细则</w:t>
            </w:r>
            <w:r>
              <w:rPr>
                <w:rFonts w:hint="eastAsia" w:ascii="方正仿宋简体" w:hAnsi="宋体" w:eastAsia="方正仿宋简体" w:cstheme="minorBidi"/>
                <w:i w:val="0"/>
                <w:iCs w:val="0"/>
                <w:caps w:val="0"/>
                <w:spacing w:val="0"/>
                <w:kern w:val="0"/>
                <w:sz w:val="24"/>
                <w:szCs w:val="20"/>
                <w:shd w:val="clear"/>
                <w:lang w:eastAsia="zh-Hans" w:bidi="ar-SA"/>
              </w:rPr>
              <w:t>：</w:t>
            </w:r>
            <w:r>
              <w:rPr>
                <w:rFonts w:hint="eastAsia" w:ascii="方正仿宋简体" w:hAnsi="宋体" w:eastAsia="方正仿宋简体" w:cstheme="minorBidi"/>
                <w:kern w:val="0"/>
                <w:sz w:val="24"/>
                <w:szCs w:val="20"/>
                <w:lang w:eastAsia="zh-Hans"/>
              </w:rPr>
              <w:t>完整提供上述</w:t>
            </w:r>
            <w:r>
              <w:rPr>
                <w:rFonts w:hint="eastAsia" w:ascii="方正仿宋简体" w:hAnsi="宋体" w:eastAsia="方正仿宋简体" w:cstheme="minorBidi"/>
                <w:kern w:val="0"/>
                <w:sz w:val="24"/>
                <w:szCs w:val="20"/>
                <w:lang w:val="en-US" w:eastAsia="zh-Hans"/>
              </w:rPr>
              <w:t>3</w:t>
            </w:r>
            <w:r>
              <w:rPr>
                <w:rFonts w:hint="eastAsia" w:ascii="方正仿宋简体" w:hAnsi="宋体" w:eastAsia="方正仿宋简体" w:cstheme="minorBidi"/>
                <w:kern w:val="0"/>
                <w:sz w:val="24"/>
                <w:szCs w:val="20"/>
                <w:lang w:eastAsia="zh-Hans"/>
              </w:rPr>
              <w:t>项内容的得</w:t>
            </w:r>
            <w:r>
              <w:rPr>
                <w:rFonts w:hint="eastAsia" w:ascii="方正仿宋简体" w:hAnsi="宋体" w:eastAsia="方正仿宋简体" w:cstheme="minorBidi"/>
                <w:kern w:val="0"/>
                <w:sz w:val="24"/>
                <w:szCs w:val="20"/>
                <w:lang w:val="en-US" w:eastAsia="zh-Hans"/>
              </w:rPr>
              <w:t>12</w:t>
            </w:r>
            <w:r>
              <w:rPr>
                <w:rFonts w:hint="eastAsia" w:ascii="方正仿宋简体" w:hAnsi="宋体" w:eastAsia="方正仿宋简体" w:cstheme="minorBidi"/>
                <w:kern w:val="0"/>
                <w:sz w:val="24"/>
                <w:szCs w:val="20"/>
                <w:lang w:eastAsia="zh-Hans"/>
              </w:rPr>
              <w:t>分；每有一项未提供扣</w:t>
            </w:r>
            <w:r>
              <w:rPr>
                <w:rFonts w:hint="eastAsia" w:ascii="方正仿宋简体" w:hAnsi="宋体" w:eastAsia="方正仿宋简体" w:cstheme="minorBidi"/>
                <w:kern w:val="0"/>
                <w:sz w:val="24"/>
                <w:szCs w:val="20"/>
                <w:lang w:val="en-US" w:eastAsia="zh-Hans"/>
              </w:rPr>
              <w:t>4</w:t>
            </w:r>
            <w:r>
              <w:rPr>
                <w:rFonts w:hint="eastAsia" w:ascii="方正仿宋简体" w:hAnsi="宋体" w:eastAsia="方正仿宋简体" w:cstheme="minorBidi"/>
                <w:kern w:val="0"/>
                <w:sz w:val="24"/>
                <w:szCs w:val="20"/>
                <w:lang w:eastAsia="zh-Hans"/>
              </w:rPr>
              <w:t>分，扣完为止；每项中每有一处有缺陷扣</w:t>
            </w:r>
            <w:r>
              <w:rPr>
                <w:rFonts w:hint="eastAsia" w:ascii="方正仿宋简体" w:hAnsi="宋体" w:eastAsia="方正仿宋简体" w:cstheme="minorBidi"/>
                <w:kern w:val="0"/>
                <w:sz w:val="24"/>
                <w:szCs w:val="20"/>
                <w:lang w:val="en-US" w:eastAsia="zh-Hans"/>
              </w:rPr>
              <w:t>2</w:t>
            </w:r>
            <w:r>
              <w:rPr>
                <w:rFonts w:hint="eastAsia" w:ascii="方正仿宋简体" w:hAnsi="宋体" w:eastAsia="方正仿宋简体" w:cstheme="minorBidi"/>
                <w:kern w:val="0"/>
                <w:sz w:val="24"/>
                <w:szCs w:val="20"/>
                <w:lang w:eastAsia="zh-Hans"/>
              </w:rPr>
              <w:t>分，每项内容最多扣</w:t>
            </w:r>
            <w:r>
              <w:rPr>
                <w:rFonts w:hint="eastAsia" w:ascii="方正仿宋简体" w:hAnsi="宋体" w:eastAsia="方正仿宋简体" w:cstheme="minorBidi"/>
                <w:kern w:val="0"/>
                <w:sz w:val="24"/>
                <w:szCs w:val="20"/>
                <w:lang w:val="en-US" w:eastAsia="zh-Hans"/>
              </w:rPr>
              <w:t>4</w:t>
            </w:r>
            <w:r>
              <w:rPr>
                <w:rFonts w:hint="eastAsia" w:ascii="方正仿宋简体" w:hAnsi="宋体" w:eastAsia="方正仿宋简体" w:cstheme="minorBidi"/>
                <w:kern w:val="0"/>
                <w:sz w:val="24"/>
                <w:szCs w:val="20"/>
                <w:lang w:eastAsia="zh-Hans"/>
              </w:rPr>
              <w:t>分。</w:t>
            </w:r>
          </w:p>
          <w:p w14:paraId="5D6ACE5F">
            <w:pPr>
              <w:spacing w:line="360" w:lineRule="exact"/>
              <w:textAlignment w:val="baseline"/>
              <w:rPr>
                <w:rFonts w:hint="eastAsia" w:ascii="方正仿宋简体" w:hAnsi="宋体" w:eastAsia="方正仿宋简体" w:cstheme="minorBidi"/>
                <w:i w:val="0"/>
                <w:iCs w:val="0"/>
                <w:caps w:val="0"/>
                <w:spacing w:val="0"/>
                <w:kern w:val="0"/>
                <w:sz w:val="24"/>
                <w:szCs w:val="20"/>
                <w:shd w:val="clear"/>
                <w:vertAlign w:val="baseline"/>
                <w:lang w:eastAsia="zh-Hans" w:bidi="ar-SA"/>
              </w:rPr>
            </w:pPr>
            <w:r>
              <w:rPr>
                <w:rFonts w:hint="eastAsia" w:ascii="方正仿宋简体" w:hAnsi="宋体" w:eastAsia="方正仿宋简体" w:cstheme="minorBidi"/>
                <w:kern w:val="0"/>
                <w:sz w:val="24"/>
                <w:szCs w:val="20"/>
                <w:lang w:eastAsia="zh-Hans"/>
              </w:rPr>
              <w:t>注：缺陷是指存在项目名称错误、地点区域错误、内容与本项目需求无关、方案内容矛盾、仅有框架或标题、适用的标准（方法）错误等任意一种情形。</w:t>
            </w:r>
          </w:p>
        </w:tc>
        <w:tc>
          <w:tcPr>
            <w:tcW w:w="837" w:type="dxa"/>
            <w:tcBorders>
              <w:top w:val="single" w:color="auto" w:sz="4" w:space="0"/>
              <w:left w:val="single" w:color="auto" w:sz="4" w:space="0"/>
              <w:bottom w:val="single" w:color="auto" w:sz="4" w:space="0"/>
              <w:right w:val="single" w:color="auto" w:sz="4" w:space="0"/>
            </w:tcBorders>
            <w:noWrap w:val="0"/>
            <w:vAlign w:val="top"/>
          </w:tcPr>
          <w:p w14:paraId="79B880EF">
            <w:pPr>
              <w:spacing w:line="360" w:lineRule="exact"/>
              <w:textAlignment w:val="baseline"/>
              <w:rPr>
                <w:rFonts w:hint="eastAsia" w:ascii="方正仿宋简体" w:hAnsi="宋体" w:eastAsia="方正仿宋简体"/>
                <w:sz w:val="24"/>
                <w:lang w:val="en-US" w:eastAsia="zh-CN"/>
              </w:rPr>
            </w:pPr>
            <w:r>
              <w:rPr>
                <w:rFonts w:hint="eastAsia" w:ascii="方正仿宋简体" w:hAnsi="宋体" w:eastAsia="方正仿宋简体"/>
                <w:sz w:val="24"/>
                <w:lang w:val="en-US" w:eastAsia="zh-CN"/>
              </w:rPr>
              <w:t>12</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3E2BAC6">
            <w:pPr>
              <w:spacing w:line="360" w:lineRule="exact"/>
              <w:textAlignment w:val="baseline"/>
              <w:rPr>
                <w:rFonts w:ascii="方正仿宋简体" w:hAnsi="宋体" w:eastAsia="方正仿宋简体"/>
                <w:sz w:val="24"/>
              </w:rPr>
            </w:pPr>
          </w:p>
        </w:tc>
      </w:tr>
      <w:tr w14:paraId="1ECC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77EC87A1">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i w:val="0"/>
                <w:iCs w:val="0"/>
                <w:caps w:val="0"/>
                <w:spacing w:val="0"/>
                <w:kern w:val="0"/>
                <w:sz w:val="24"/>
                <w:szCs w:val="20"/>
                <w:shd w:val="clear"/>
                <w:vertAlign w:val="baseline"/>
                <w:lang w:eastAsia="zh-Hans" w:bidi="ar"/>
              </w:rPr>
              <w:t>安全文明与成品保护方案</w:t>
            </w:r>
          </w:p>
        </w:tc>
        <w:tc>
          <w:tcPr>
            <w:tcW w:w="6415" w:type="dxa"/>
            <w:tcBorders>
              <w:top w:val="single" w:color="auto" w:sz="4" w:space="0"/>
              <w:left w:val="single" w:color="auto" w:sz="4" w:space="0"/>
              <w:bottom w:val="single" w:color="auto" w:sz="4" w:space="0"/>
              <w:right w:val="single" w:color="auto" w:sz="4" w:space="0"/>
            </w:tcBorders>
            <w:noWrap w:val="0"/>
            <w:vAlign w:val="center"/>
          </w:tcPr>
          <w:p w14:paraId="762F1F0D">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投标人需针对本项目提供</w:t>
            </w:r>
            <w:r>
              <w:rPr>
                <w:rFonts w:hint="eastAsia" w:ascii="方正仿宋简体" w:hAnsi="宋体" w:eastAsia="方正仿宋简体" w:cstheme="minorBidi"/>
                <w:i w:val="0"/>
                <w:iCs w:val="0"/>
                <w:caps w:val="0"/>
                <w:spacing w:val="0"/>
                <w:kern w:val="0"/>
                <w:sz w:val="24"/>
                <w:szCs w:val="20"/>
                <w:shd w:val="clear"/>
                <w:vertAlign w:val="baseline"/>
                <w:lang w:eastAsia="zh-Hans" w:bidi="ar-SA"/>
              </w:rPr>
              <w:t>安全文明与成品保护方案</w:t>
            </w:r>
            <w:r>
              <w:rPr>
                <w:rFonts w:hint="eastAsia" w:ascii="方正仿宋简体" w:hAnsi="宋体" w:eastAsia="方正仿宋简体" w:cstheme="minorBidi"/>
                <w:i w:val="0"/>
                <w:iCs w:val="0"/>
                <w:caps w:val="0"/>
                <w:spacing w:val="0"/>
                <w:kern w:val="0"/>
                <w:sz w:val="24"/>
                <w:szCs w:val="20"/>
                <w:vertAlign w:val="baseline"/>
                <w:lang w:val="en-US" w:eastAsia="zh-Hans" w:bidi="ar-SA"/>
              </w:rPr>
              <w:t>，包括：</w:t>
            </w:r>
            <w:r>
              <w:rPr>
                <w:rFonts w:hint="eastAsia" w:ascii="方正仿宋简体" w:hAnsi="宋体" w:eastAsia="方正仿宋简体" w:cstheme="minorBidi"/>
                <w:i w:val="0"/>
                <w:iCs w:val="0"/>
                <w:caps w:val="0"/>
                <w:spacing w:val="0"/>
                <w:kern w:val="0"/>
                <w:sz w:val="24"/>
                <w:szCs w:val="20"/>
                <w:shd w:val="clear"/>
                <w:lang w:eastAsia="zh-Hans" w:bidi="ar-SA"/>
              </w:rPr>
              <w:br w:type="textWrapping"/>
            </w:r>
            <w:r>
              <w:rPr>
                <w:rFonts w:hint="eastAsia" w:ascii="方正仿宋简体" w:hAnsi="宋体" w:eastAsia="方正仿宋简体" w:cstheme="minorBidi"/>
                <w:i w:val="0"/>
                <w:iCs w:val="0"/>
                <w:caps w:val="0"/>
                <w:spacing w:val="0"/>
                <w:kern w:val="0"/>
                <w:sz w:val="24"/>
                <w:szCs w:val="20"/>
                <w:shd w:val="clear"/>
                <w:lang w:eastAsia="zh-Hans" w:bidi="ar-SA"/>
              </w:rPr>
              <w:t>1.现场实施保护措施；2.安全防范措施及人员安全培训计划；3.损坏、丢失物资的赔偿机制。</w:t>
            </w:r>
            <w:r>
              <w:rPr>
                <w:rFonts w:hint="eastAsia" w:ascii="方正仿宋简体" w:hAnsi="宋体" w:eastAsia="方正仿宋简体" w:cstheme="minorBidi"/>
                <w:i w:val="0"/>
                <w:iCs w:val="0"/>
                <w:caps w:val="0"/>
                <w:spacing w:val="0"/>
                <w:kern w:val="0"/>
                <w:sz w:val="24"/>
                <w:szCs w:val="20"/>
                <w:shd w:val="clear"/>
                <w:lang w:eastAsia="zh-Hans" w:bidi="ar-SA"/>
              </w:rPr>
              <w:br w:type="textWrapping"/>
            </w:r>
            <w:r>
              <w:rPr>
                <w:rFonts w:hint="eastAsia" w:ascii="方正仿宋简体" w:hAnsi="宋体" w:eastAsia="方正仿宋简体" w:cstheme="minorBidi"/>
                <w:i w:val="0"/>
                <w:iCs w:val="0"/>
                <w:caps w:val="0"/>
                <w:spacing w:val="0"/>
                <w:kern w:val="0"/>
                <w:sz w:val="24"/>
                <w:szCs w:val="20"/>
                <w:shd w:val="clear"/>
                <w:vertAlign w:val="baseline"/>
                <w:lang w:eastAsia="zh-Hans" w:bidi="ar-SA"/>
              </w:rPr>
              <w:t>评分细则</w:t>
            </w:r>
            <w:r>
              <w:rPr>
                <w:rFonts w:hint="eastAsia" w:ascii="方正仿宋简体" w:hAnsi="宋体" w:eastAsia="方正仿宋简体" w:cstheme="minorBidi"/>
                <w:i w:val="0"/>
                <w:iCs w:val="0"/>
                <w:caps w:val="0"/>
                <w:spacing w:val="0"/>
                <w:kern w:val="0"/>
                <w:sz w:val="24"/>
                <w:szCs w:val="20"/>
                <w:shd w:val="clear"/>
                <w:lang w:eastAsia="zh-Hans" w:bidi="ar-SA"/>
              </w:rPr>
              <w:t>：</w:t>
            </w:r>
            <w:r>
              <w:rPr>
                <w:rFonts w:hint="eastAsia" w:ascii="方正仿宋简体" w:hAnsi="宋体" w:eastAsia="方正仿宋简体" w:cstheme="minorBidi"/>
                <w:kern w:val="0"/>
                <w:sz w:val="24"/>
                <w:szCs w:val="20"/>
                <w:lang w:eastAsia="zh-Hans"/>
              </w:rPr>
              <w:t>完整提供上述</w:t>
            </w:r>
            <w:r>
              <w:rPr>
                <w:rFonts w:hint="eastAsia" w:ascii="方正仿宋简体" w:hAnsi="宋体" w:eastAsia="方正仿宋简体" w:cstheme="minorBidi"/>
                <w:kern w:val="0"/>
                <w:sz w:val="24"/>
                <w:szCs w:val="20"/>
                <w:lang w:val="en-US" w:eastAsia="zh-Hans"/>
              </w:rPr>
              <w:t>3</w:t>
            </w:r>
            <w:r>
              <w:rPr>
                <w:rFonts w:hint="eastAsia" w:ascii="方正仿宋简体" w:hAnsi="宋体" w:eastAsia="方正仿宋简体" w:cstheme="minorBidi"/>
                <w:kern w:val="0"/>
                <w:sz w:val="24"/>
                <w:szCs w:val="20"/>
                <w:lang w:eastAsia="zh-Hans"/>
              </w:rPr>
              <w:t>项内容的得</w:t>
            </w:r>
            <w:r>
              <w:rPr>
                <w:rFonts w:hint="eastAsia" w:ascii="方正仿宋简体" w:hAnsi="宋体" w:eastAsia="方正仿宋简体" w:cstheme="minorBidi"/>
                <w:kern w:val="0"/>
                <w:sz w:val="24"/>
                <w:szCs w:val="20"/>
                <w:lang w:val="en-US" w:eastAsia="zh-Hans"/>
              </w:rPr>
              <w:t>12</w:t>
            </w:r>
            <w:r>
              <w:rPr>
                <w:rFonts w:hint="eastAsia" w:ascii="方正仿宋简体" w:hAnsi="宋体" w:eastAsia="方正仿宋简体" w:cstheme="minorBidi"/>
                <w:kern w:val="0"/>
                <w:sz w:val="24"/>
                <w:szCs w:val="20"/>
                <w:lang w:eastAsia="zh-Hans"/>
              </w:rPr>
              <w:t>分；每有一项未提供扣</w:t>
            </w:r>
            <w:r>
              <w:rPr>
                <w:rFonts w:hint="eastAsia" w:ascii="方正仿宋简体" w:hAnsi="宋体" w:eastAsia="方正仿宋简体" w:cstheme="minorBidi"/>
                <w:kern w:val="0"/>
                <w:sz w:val="24"/>
                <w:szCs w:val="20"/>
                <w:lang w:val="en-US" w:eastAsia="zh-Hans"/>
              </w:rPr>
              <w:t>4</w:t>
            </w:r>
            <w:r>
              <w:rPr>
                <w:rFonts w:hint="eastAsia" w:ascii="方正仿宋简体" w:hAnsi="宋体" w:eastAsia="方正仿宋简体" w:cstheme="minorBidi"/>
                <w:kern w:val="0"/>
                <w:sz w:val="24"/>
                <w:szCs w:val="20"/>
                <w:lang w:eastAsia="zh-Hans"/>
              </w:rPr>
              <w:t>分，扣完为止；每项中每有一处有缺陷扣</w:t>
            </w:r>
            <w:r>
              <w:rPr>
                <w:rFonts w:hint="eastAsia" w:ascii="方正仿宋简体" w:hAnsi="宋体" w:eastAsia="方正仿宋简体" w:cstheme="minorBidi"/>
                <w:kern w:val="0"/>
                <w:sz w:val="24"/>
                <w:szCs w:val="20"/>
                <w:lang w:val="en-US" w:eastAsia="zh-Hans"/>
              </w:rPr>
              <w:t>2</w:t>
            </w:r>
            <w:r>
              <w:rPr>
                <w:rFonts w:hint="eastAsia" w:ascii="方正仿宋简体" w:hAnsi="宋体" w:eastAsia="方正仿宋简体" w:cstheme="minorBidi"/>
                <w:kern w:val="0"/>
                <w:sz w:val="24"/>
                <w:szCs w:val="20"/>
                <w:lang w:eastAsia="zh-Hans"/>
              </w:rPr>
              <w:t>分，每项内容最多扣</w:t>
            </w:r>
            <w:r>
              <w:rPr>
                <w:rFonts w:hint="eastAsia" w:ascii="方正仿宋简体" w:hAnsi="宋体" w:eastAsia="方正仿宋简体" w:cstheme="minorBidi"/>
                <w:kern w:val="0"/>
                <w:sz w:val="24"/>
                <w:szCs w:val="20"/>
                <w:lang w:val="en-US" w:eastAsia="zh-Hans"/>
              </w:rPr>
              <w:t>4</w:t>
            </w:r>
            <w:r>
              <w:rPr>
                <w:rFonts w:hint="eastAsia" w:ascii="方正仿宋简体" w:hAnsi="宋体" w:eastAsia="方正仿宋简体" w:cstheme="minorBidi"/>
                <w:kern w:val="0"/>
                <w:sz w:val="24"/>
                <w:szCs w:val="20"/>
                <w:lang w:eastAsia="zh-Hans"/>
              </w:rPr>
              <w:t>分。</w:t>
            </w:r>
          </w:p>
          <w:p w14:paraId="360E53CA">
            <w:pPr>
              <w:spacing w:line="360" w:lineRule="exact"/>
              <w:textAlignment w:val="baseline"/>
              <w:rPr>
                <w:rFonts w:hint="eastAsia" w:ascii="方正仿宋简体" w:hAnsi="宋体" w:eastAsia="方正仿宋简体" w:cstheme="minorBidi"/>
                <w:i w:val="0"/>
                <w:iCs w:val="0"/>
                <w:caps w:val="0"/>
                <w:spacing w:val="0"/>
                <w:kern w:val="0"/>
                <w:sz w:val="24"/>
                <w:szCs w:val="20"/>
                <w:shd w:val="clear"/>
                <w:vertAlign w:val="baseline"/>
                <w:lang w:eastAsia="zh-Hans" w:bidi="ar-SA"/>
              </w:rPr>
            </w:pPr>
            <w:r>
              <w:rPr>
                <w:rFonts w:hint="eastAsia" w:ascii="方正仿宋简体" w:hAnsi="宋体" w:eastAsia="方正仿宋简体" w:cstheme="minorBidi"/>
                <w:kern w:val="0"/>
                <w:sz w:val="24"/>
                <w:szCs w:val="20"/>
                <w:lang w:eastAsia="zh-Hans"/>
              </w:rPr>
              <w:t>注：缺陷是指存在项目名称错误、地点区域错误、内容与本项目需求无关、方案内容矛盾、仅有框架或标题、适用的标准（方法）错误等任意一种情形。</w:t>
            </w:r>
          </w:p>
        </w:tc>
        <w:tc>
          <w:tcPr>
            <w:tcW w:w="837" w:type="dxa"/>
            <w:tcBorders>
              <w:top w:val="single" w:color="auto" w:sz="4" w:space="0"/>
              <w:left w:val="single" w:color="auto" w:sz="4" w:space="0"/>
              <w:bottom w:val="single" w:color="auto" w:sz="4" w:space="0"/>
              <w:right w:val="single" w:color="auto" w:sz="4" w:space="0"/>
            </w:tcBorders>
            <w:noWrap w:val="0"/>
            <w:vAlign w:val="top"/>
          </w:tcPr>
          <w:p w14:paraId="11C0C2B0">
            <w:pPr>
              <w:spacing w:line="360" w:lineRule="exact"/>
              <w:textAlignment w:val="baseline"/>
              <w:rPr>
                <w:rFonts w:hint="eastAsia" w:ascii="方正仿宋简体" w:hAnsi="宋体" w:eastAsia="方正仿宋简体"/>
                <w:sz w:val="24"/>
                <w:lang w:val="en-US" w:eastAsia="zh-CN"/>
              </w:rPr>
            </w:pPr>
            <w:r>
              <w:rPr>
                <w:rFonts w:hint="eastAsia" w:ascii="方正仿宋简体" w:hAnsi="宋体" w:eastAsia="方正仿宋简体"/>
                <w:sz w:val="24"/>
                <w:lang w:val="en-US" w:eastAsia="zh-CN"/>
              </w:rPr>
              <w:t>12</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70008B55">
            <w:pPr>
              <w:spacing w:line="360" w:lineRule="exact"/>
              <w:textAlignment w:val="baseline"/>
              <w:rPr>
                <w:rFonts w:ascii="方正仿宋简体" w:hAnsi="宋体" w:eastAsia="方正仿宋简体"/>
                <w:sz w:val="24"/>
              </w:rPr>
            </w:pPr>
          </w:p>
        </w:tc>
      </w:tr>
      <w:tr w14:paraId="79F9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1E760707">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i w:val="0"/>
                <w:iCs w:val="0"/>
                <w:caps w:val="0"/>
                <w:spacing w:val="0"/>
                <w:kern w:val="0"/>
                <w:sz w:val="24"/>
                <w:szCs w:val="20"/>
                <w:shd w:val="clear"/>
                <w:vertAlign w:val="baseline"/>
                <w:lang w:eastAsia="zh-Hans" w:bidi="ar"/>
              </w:rPr>
              <w:t>应急响应与服务时效方案</w:t>
            </w:r>
          </w:p>
        </w:tc>
        <w:tc>
          <w:tcPr>
            <w:tcW w:w="6415" w:type="dxa"/>
            <w:tcBorders>
              <w:top w:val="single" w:color="auto" w:sz="4" w:space="0"/>
              <w:left w:val="single" w:color="auto" w:sz="4" w:space="0"/>
              <w:bottom w:val="single" w:color="auto" w:sz="4" w:space="0"/>
              <w:right w:val="single" w:color="auto" w:sz="4" w:space="0"/>
            </w:tcBorders>
            <w:noWrap w:val="0"/>
            <w:vAlign w:val="center"/>
          </w:tcPr>
          <w:p w14:paraId="462AEFD8">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投标人需针对本项目提供</w:t>
            </w:r>
            <w:r>
              <w:rPr>
                <w:rFonts w:hint="eastAsia" w:ascii="方正仿宋简体" w:hAnsi="宋体" w:eastAsia="方正仿宋简体" w:cstheme="minorBidi"/>
                <w:i w:val="0"/>
                <w:iCs w:val="0"/>
                <w:caps w:val="0"/>
                <w:spacing w:val="0"/>
                <w:kern w:val="0"/>
                <w:sz w:val="24"/>
                <w:szCs w:val="20"/>
                <w:shd w:val="clear"/>
                <w:vertAlign w:val="baseline"/>
                <w:lang w:eastAsia="zh-Hans" w:bidi="ar-SA"/>
              </w:rPr>
              <w:t>应急响应与服务时效方案</w:t>
            </w:r>
            <w:r>
              <w:rPr>
                <w:rFonts w:hint="eastAsia" w:ascii="方正仿宋简体" w:hAnsi="宋体" w:eastAsia="方正仿宋简体" w:cstheme="minorBidi"/>
                <w:i w:val="0"/>
                <w:iCs w:val="0"/>
                <w:caps w:val="0"/>
                <w:spacing w:val="0"/>
                <w:kern w:val="0"/>
                <w:sz w:val="24"/>
                <w:szCs w:val="20"/>
                <w:vertAlign w:val="baseline"/>
                <w:lang w:val="en-US" w:eastAsia="zh-Hans" w:bidi="ar-SA"/>
              </w:rPr>
              <w:t>，</w:t>
            </w:r>
            <w:r>
              <w:rPr>
                <w:rFonts w:hint="eastAsia" w:ascii="方正仿宋简体" w:hAnsi="宋体" w:eastAsia="方正仿宋简体" w:cstheme="minorBidi"/>
                <w:i w:val="0"/>
                <w:iCs w:val="0"/>
                <w:caps w:val="0"/>
                <w:spacing w:val="0"/>
                <w:kern w:val="0"/>
                <w:sz w:val="24"/>
                <w:szCs w:val="20"/>
                <w:shd w:val="clear"/>
                <w:lang w:eastAsia="zh-Hans" w:bidi="ar-SA"/>
              </w:rPr>
              <w:br w:type="textWrapping"/>
            </w:r>
            <w:r>
              <w:rPr>
                <w:rFonts w:hint="eastAsia" w:ascii="方正仿宋简体" w:hAnsi="宋体" w:eastAsia="方正仿宋简体" w:cstheme="minorBidi"/>
                <w:i w:val="0"/>
                <w:iCs w:val="0"/>
                <w:caps w:val="0"/>
                <w:spacing w:val="0"/>
                <w:kern w:val="0"/>
                <w:sz w:val="24"/>
                <w:szCs w:val="20"/>
                <w:shd w:val="clear"/>
                <w:lang w:eastAsia="zh-Hans" w:bidi="ar-SA"/>
              </w:rPr>
              <w:t>1.</w:t>
            </w:r>
            <w:r>
              <w:rPr>
                <w:rFonts w:hint="eastAsia" w:ascii="方正仿宋简体" w:hAnsi="宋体" w:eastAsia="方正仿宋简体" w:cstheme="minorBidi"/>
                <w:i w:val="0"/>
                <w:iCs w:val="0"/>
                <w:caps w:val="0"/>
                <w:spacing w:val="0"/>
                <w:kern w:val="0"/>
                <w:sz w:val="24"/>
                <w:szCs w:val="20"/>
                <w:shd w:val="clear"/>
                <w:vertAlign w:val="baseline"/>
                <w:lang w:eastAsia="zh-Hans"/>
              </w:rPr>
              <w:t>突发运力保障方案</w:t>
            </w:r>
            <w:r>
              <w:rPr>
                <w:rFonts w:hint="eastAsia" w:ascii="方正仿宋简体" w:hAnsi="宋体" w:eastAsia="方正仿宋简体" w:cstheme="minorBidi"/>
                <w:i w:val="0"/>
                <w:iCs w:val="0"/>
                <w:caps w:val="0"/>
                <w:spacing w:val="0"/>
                <w:kern w:val="0"/>
                <w:sz w:val="24"/>
                <w:szCs w:val="20"/>
                <w:shd w:val="clear"/>
                <w:lang w:eastAsia="zh-Hans" w:bidi="ar-SA"/>
              </w:rPr>
              <w:t>；2.</w:t>
            </w:r>
            <w:r>
              <w:rPr>
                <w:rFonts w:hint="eastAsia" w:ascii="方正仿宋简体" w:hAnsi="宋体" w:eastAsia="方正仿宋简体" w:cstheme="minorBidi"/>
                <w:i w:val="0"/>
                <w:iCs w:val="0"/>
                <w:caps w:val="0"/>
                <w:spacing w:val="0"/>
                <w:kern w:val="0"/>
                <w:sz w:val="24"/>
                <w:szCs w:val="20"/>
                <w:shd w:val="clear"/>
                <w:vertAlign w:val="baseline"/>
                <w:lang w:eastAsia="zh-Hans"/>
              </w:rPr>
              <w:t>突发安全事件的处置流程；</w:t>
            </w:r>
            <w:r>
              <w:rPr>
                <w:rFonts w:hint="eastAsia" w:ascii="方正仿宋简体" w:hAnsi="宋体" w:eastAsia="方正仿宋简体" w:cstheme="minorBidi"/>
                <w:i w:val="0"/>
                <w:iCs w:val="0"/>
                <w:caps w:val="0"/>
                <w:spacing w:val="0"/>
                <w:kern w:val="0"/>
                <w:sz w:val="24"/>
                <w:szCs w:val="20"/>
                <w:shd w:val="clear"/>
                <w:vertAlign w:val="baseline"/>
                <w:lang w:eastAsia="zh-Hans"/>
              </w:rPr>
              <w:br w:type="textWrapping"/>
            </w:r>
            <w:r>
              <w:rPr>
                <w:rFonts w:hint="eastAsia" w:ascii="方正仿宋简体" w:hAnsi="宋体" w:eastAsia="方正仿宋简体" w:cstheme="minorBidi"/>
                <w:i w:val="0"/>
                <w:iCs w:val="0"/>
                <w:caps w:val="0"/>
                <w:spacing w:val="0"/>
                <w:kern w:val="0"/>
                <w:sz w:val="24"/>
                <w:szCs w:val="20"/>
                <w:shd w:val="clear"/>
                <w:vertAlign w:val="baseline"/>
                <w:lang w:eastAsia="zh-Hans" w:bidi="ar-SA"/>
              </w:rPr>
              <w:t>评分细则</w:t>
            </w:r>
            <w:r>
              <w:rPr>
                <w:rFonts w:hint="eastAsia" w:ascii="方正仿宋简体" w:hAnsi="宋体" w:eastAsia="方正仿宋简体" w:cstheme="minorBidi"/>
                <w:i w:val="0"/>
                <w:iCs w:val="0"/>
                <w:caps w:val="0"/>
                <w:spacing w:val="0"/>
                <w:kern w:val="0"/>
                <w:sz w:val="24"/>
                <w:szCs w:val="20"/>
                <w:shd w:val="clear"/>
                <w:lang w:eastAsia="zh-Hans" w:bidi="ar-SA"/>
              </w:rPr>
              <w:t>：</w:t>
            </w:r>
            <w:r>
              <w:rPr>
                <w:rFonts w:hint="eastAsia" w:ascii="方正仿宋简体" w:hAnsi="宋体" w:eastAsia="方正仿宋简体" w:cstheme="minorBidi"/>
                <w:kern w:val="0"/>
                <w:sz w:val="24"/>
                <w:szCs w:val="20"/>
                <w:lang w:eastAsia="zh-Hans"/>
              </w:rPr>
              <w:t>每有一项未提供扣</w:t>
            </w:r>
            <w:r>
              <w:rPr>
                <w:rFonts w:hint="eastAsia" w:ascii="方正仿宋简体" w:hAnsi="宋体" w:eastAsia="方正仿宋简体" w:cstheme="minorBidi"/>
                <w:kern w:val="0"/>
                <w:sz w:val="24"/>
                <w:szCs w:val="20"/>
                <w:lang w:val="en-US" w:eastAsia="zh-Hans"/>
              </w:rPr>
              <w:t>4</w:t>
            </w:r>
            <w:r>
              <w:rPr>
                <w:rFonts w:hint="eastAsia" w:ascii="方正仿宋简体" w:hAnsi="宋体" w:eastAsia="方正仿宋简体" w:cstheme="minorBidi"/>
                <w:kern w:val="0"/>
                <w:sz w:val="24"/>
                <w:szCs w:val="20"/>
                <w:lang w:eastAsia="zh-Hans"/>
              </w:rPr>
              <w:t>分，扣完为止；每项中每有一处有缺陷扣</w:t>
            </w:r>
            <w:r>
              <w:rPr>
                <w:rFonts w:hint="eastAsia" w:ascii="方正仿宋简体" w:hAnsi="宋体" w:eastAsia="方正仿宋简体" w:cstheme="minorBidi"/>
                <w:kern w:val="0"/>
                <w:sz w:val="24"/>
                <w:szCs w:val="20"/>
                <w:lang w:val="en-US" w:eastAsia="zh-Hans"/>
              </w:rPr>
              <w:t>2</w:t>
            </w:r>
            <w:r>
              <w:rPr>
                <w:rFonts w:hint="eastAsia" w:ascii="方正仿宋简体" w:hAnsi="宋体" w:eastAsia="方正仿宋简体" w:cstheme="minorBidi"/>
                <w:kern w:val="0"/>
                <w:sz w:val="24"/>
                <w:szCs w:val="20"/>
                <w:lang w:eastAsia="zh-Hans"/>
              </w:rPr>
              <w:t>分，每项内容最多扣</w:t>
            </w:r>
            <w:r>
              <w:rPr>
                <w:rFonts w:hint="eastAsia" w:ascii="方正仿宋简体" w:hAnsi="宋体" w:eastAsia="方正仿宋简体" w:cstheme="minorBidi"/>
                <w:kern w:val="0"/>
                <w:sz w:val="24"/>
                <w:szCs w:val="20"/>
                <w:lang w:val="en-US" w:eastAsia="zh-Hans"/>
              </w:rPr>
              <w:t>4</w:t>
            </w:r>
            <w:r>
              <w:rPr>
                <w:rFonts w:hint="eastAsia" w:ascii="方正仿宋简体" w:hAnsi="宋体" w:eastAsia="方正仿宋简体" w:cstheme="minorBidi"/>
                <w:kern w:val="0"/>
                <w:sz w:val="24"/>
                <w:szCs w:val="20"/>
                <w:lang w:eastAsia="zh-Hans"/>
              </w:rPr>
              <w:t>分。</w:t>
            </w:r>
            <w:r>
              <w:rPr>
                <w:rFonts w:hint="eastAsia" w:ascii="方正仿宋简体" w:hAnsi="宋体" w:eastAsia="方正仿宋简体" w:cstheme="minorBidi"/>
                <w:i w:val="0"/>
                <w:iCs w:val="0"/>
                <w:caps w:val="0"/>
                <w:spacing w:val="0"/>
                <w:kern w:val="0"/>
                <w:sz w:val="24"/>
                <w:szCs w:val="20"/>
                <w:shd w:val="clear"/>
                <w:vertAlign w:val="baseline"/>
                <w:lang w:eastAsia="zh-Hans"/>
              </w:rPr>
              <w:br w:type="textWrapping"/>
            </w:r>
            <w:r>
              <w:rPr>
                <w:rFonts w:hint="eastAsia" w:ascii="方正仿宋简体" w:hAnsi="宋体" w:eastAsia="方正仿宋简体" w:cstheme="minorBidi"/>
                <w:i w:val="0"/>
                <w:iCs w:val="0"/>
                <w:caps w:val="0"/>
                <w:spacing w:val="0"/>
                <w:kern w:val="0"/>
                <w:sz w:val="24"/>
                <w:szCs w:val="20"/>
                <w:shd w:val="clear"/>
                <w:lang w:eastAsia="zh-Hans" w:bidi="ar-SA"/>
              </w:rPr>
              <w:t>3.</w:t>
            </w:r>
            <w:r>
              <w:rPr>
                <w:rFonts w:hint="eastAsia" w:ascii="方正仿宋简体" w:hAnsi="宋体" w:eastAsia="方正仿宋简体" w:cstheme="minorBidi"/>
                <w:kern w:val="0"/>
                <w:sz w:val="24"/>
                <w:szCs w:val="20"/>
                <w:shd w:val="clear"/>
                <w:lang w:val="en-US" w:eastAsia="zh-CN"/>
              </w:rPr>
              <w:t>应急服务响应时效承诺</w:t>
            </w:r>
            <w:r>
              <w:rPr>
                <w:rFonts w:hint="eastAsia" w:ascii="方正仿宋简体" w:hAnsi="宋体" w:eastAsia="方正仿宋简体" w:cstheme="minorBidi"/>
                <w:kern w:val="0"/>
                <w:sz w:val="24"/>
                <w:szCs w:val="20"/>
                <w:lang w:eastAsia="zh-Hans"/>
              </w:rPr>
              <w:t>≤</w:t>
            </w:r>
            <w:r>
              <w:rPr>
                <w:rFonts w:hint="eastAsia" w:ascii="方正仿宋简体" w:hAnsi="宋体" w:eastAsia="方正仿宋简体" w:cstheme="minorBidi"/>
                <w:kern w:val="0"/>
                <w:sz w:val="24"/>
                <w:szCs w:val="20"/>
                <w:shd w:val="clear"/>
                <w:lang w:eastAsia="zh-Hans"/>
              </w:rPr>
              <w:t>1.5小时得4分</w:t>
            </w:r>
            <w:r>
              <w:rPr>
                <w:rFonts w:hint="eastAsia" w:ascii="方正仿宋简体" w:hAnsi="宋体" w:eastAsia="方正仿宋简体" w:cstheme="minorBidi"/>
                <w:kern w:val="0"/>
                <w:sz w:val="24"/>
                <w:szCs w:val="20"/>
                <w:shd w:val="clear"/>
                <w:lang w:eastAsia="zh-CN"/>
              </w:rPr>
              <w:t>，否则不得分。</w:t>
            </w:r>
          </w:p>
          <w:p w14:paraId="0CA9D94F">
            <w:pPr>
              <w:spacing w:line="360" w:lineRule="exact"/>
              <w:textAlignment w:val="baseline"/>
              <w:rPr>
                <w:rFonts w:hint="eastAsia" w:ascii="方正仿宋简体" w:hAnsi="宋体" w:eastAsia="方正仿宋简体" w:cstheme="minorBidi"/>
                <w:i w:val="0"/>
                <w:iCs w:val="0"/>
                <w:caps w:val="0"/>
                <w:spacing w:val="0"/>
                <w:kern w:val="0"/>
                <w:sz w:val="24"/>
                <w:szCs w:val="20"/>
                <w:shd w:val="clear"/>
                <w:vertAlign w:val="baseline"/>
                <w:lang w:eastAsia="zh-Hans" w:bidi="ar-SA"/>
              </w:rPr>
            </w:pPr>
            <w:r>
              <w:rPr>
                <w:rFonts w:hint="eastAsia" w:ascii="方正仿宋简体" w:hAnsi="宋体" w:eastAsia="方正仿宋简体" w:cstheme="minorBidi"/>
                <w:kern w:val="0"/>
                <w:sz w:val="24"/>
                <w:szCs w:val="20"/>
                <w:lang w:eastAsia="zh-Hans"/>
              </w:rPr>
              <w:t>注：缺陷是指存在项目名称错误、地点区域错误、内容与本项目需求无关、方案内容矛盾、仅有框架或标题、适用的标准（方法）错误等任意一种情形。</w:t>
            </w:r>
          </w:p>
        </w:tc>
        <w:tc>
          <w:tcPr>
            <w:tcW w:w="837" w:type="dxa"/>
            <w:tcBorders>
              <w:top w:val="single" w:color="auto" w:sz="4" w:space="0"/>
              <w:left w:val="single" w:color="auto" w:sz="4" w:space="0"/>
              <w:bottom w:val="single" w:color="auto" w:sz="4" w:space="0"/>
              <w:right w:val="single" w:color="auto" w:sz="4" w:space="0"/>
            </w:tcBorders>
            <w:noWrap w:val="0"/>
            <w:vAlign w:val="top"/>
          </w:tcPr>
          <w:p w14:paraId="744EA745">
            <w:pPr>
              <w:spacing w:line="360" w:lineRule="exact"/>
              <w:textAlignment w:val="baseline"/>
              <w:rPr>
                <w:rFonts w:hint="eastAsia" w:ascii="方正仿宋简体" w:hAnsi="宋体" w:eastAsia="方正仿宋简体"/>
                <w:sz w:val="24"/>
                <w:lang w:val="en-US" w:eastAsia="zh-CN"/>
              </w:rPr>
            </w:pPr>
            <w:r>
              <w:rPr>
                <w:rFonts w:hint="eastAsia" w:ascii="方正仿宋简体" w:hAnsi="宋体" w:eastAsia="方正仿宋简体"/>
                <w:sz w:val="24"/>
                <w:lang w:val="en-US" w:eastAsia="zh-CN"/>
              </w:rPr>
              <w:t>12</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8FE6DCF">
            <w:pPr>
              <w:spacing w:line="360" w:lineRule="exact"/>
              <w:textAlignment w:val="baseline"/>
              <w:rPr>
                <w:rFonts w:ascii="方正仿宋简体" w:hAnsi="宋体" w:eastAsia="方正仿宋简体"/>
                <w:sz w:val="24"/>
              </w:rPr>
            </w:pPr>
          </w:p>
        </w:tc>
      </w:tr>
      <w:tr w14:paraId="2E7D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61B4BBC5">
            <w:pPr>
              <w:spacing w:line="360" w:lineRule="exact"/>
              <w:textAlignment w:val="baseline"/>
              <w:rPr>
                <w:rFonts w:ascii="方正仿宋简体" w:hAnsi="宋体" w:eastAsia="方正仿宋简体"/>
                <w:sz w:val="24"/>
              </w:rPr>
            </w:pPr>
            <w:r>
              <w:rPr>
                <w:rFonts w:hint="eastAsia" w:ascii="方正仿宋简体" w:hAnsi="宋体" w:eastAsia="方正仿宋简体"/>
                <w:sz w:val="24"/>
              </w:rPr>
              <w:t>报价</w:t>
            </w:r>
          </w:p>
        </w:tc>
        <w:tc>
          <w:tcPr>
            <w:tcW w:w="6415" w:type="dxa"/>
            <w:tcBorders>
              <w:top w:val="single" w:color="auto" w:sz="4" w:space="0"/>
              <w:left w:val="single" w:color="auto" w:sz="4" w:space="0"/>
              <w:bottom w:val="single" w:color="auto" w:sz="4" w:space="0"/>
              <w:right w:val="single" w:color="auto" w:sz="4" w:space="0"/>
            </w:tcBorders>
            <w:noWrap w:val="0"/>
            <w:vAlign w:val="center"/>
          </w:tcPr>
          <w:p w14:paraId="730A2226">
            <w:pPr>
              <w:spacing w:line="360" w:lineRule="exact"/>
              <w:textAlignment w:val="baseline"/>
              <w:rPr>
                <w:rFonts w:hint="eastAsia" w:ascii="方正仿宋简体" w:hAnsi="宋体" w:eastAsia="方正仿宋简体" w:cstheme="minorBidi"/>
                <w:kern w:val="0"/>
                <w:sz w:val="24"/>
                <w:szCs w:val="20"/>
                <w:lang w:eastAsia="zh-Hans"/>
              </w:rPr>
            </w:pPr>
            <w:r>
              <w:rPr>
                <w:rFonts w:hint="eastAsia" w:ascii="方正仿宋简体" w:hAnsi="宋体" w:eastAsia="方正仿宋简体" w:cstheme="minorBidi"/>
                <w:kern w:val="0"/>
                <w:sz w:val="24"/>
                <w:szCs w:val="20"/>
                <w:lang w:eastAsia="zh-Hans"/>
              </w:rPr>
              <w:t>满足</w:t>
            </w:r>
            <w:r>
              <w:rPr>
                <w:rFonts w:hint="eastAsia" w:ascii="方正仿宋简体" w:hAnsi="宋体" w:eastAsia="方正仿宋简体" w:cstheme="minorBidi"/>
                <w:kern w:val="0"/>
                <w:sz w:val="24"/>
                <w:szCs w:val="20"/>
                <w:lang w:val="en-US" w:eastAsia="zh-CN"/>
              </w:rPr>
              <w:t>比选</w:t>
            </w:r>
            <w:r>
              <w:rPr>
                <w:rFonts w:hint="eastAsia" w:ascii="方正仿宋简体" w:hAnsi="宋体" w:eastAsia="方正仿宋简体" w:cstheme="minorBidi"/>
                <w:kern w:val="0"/>
                <w:sz w:val="24"/>
                <w:szCs w:val="20"/>
                <w:lang w:eastAsia="zh-Hans"/>
              </w:rPr>
              <w:t>文件要求且响应价格最低的响应报价为基准价，价格分统一按照下列公式计算：报价得分=(基准价／报价)*</w:t>
            </w:r>
            <w:r>
              <w:rPr>
                <w:rFonts w:hint="eastAsia" w:ascii="方正仿宋简体" w:hAnsi="宋体" w:eastAsia="方正仿宋简体" w:cstheme="minorBidi"/>
                <w:kern w:val="0"/>
                <w:sz w:val="24"/>
                <w:szCs w:val="20"/>
                <w:lang w:val="en-US" w:eastAsia="zh-Hans"/>
              </w:rPr>
              <w:t>30</w:t>
            </w:r>
            <w:r>
              <w:rPr>
                <w:rFonts w:hint="eastAsia" w:ascii="方正仿宋简体" w:hAnsi="宋体" w:eastAsia="方正仿宋简体" w:cstheme="minorBidi"/>
                <w:kern w:val="0"/>
                <w:sz w:val="24"/>
                <w:szCs w:val="20"/>
                <w:lang w:eastAsia="zh-Hans"/>
              </w:rPr>
              <w:t>%</w:t>
            </w:r>
          </w:p>
        </w:tc>
        <w:tc>
          <w:tcPr>
            <w:tcW w:w="837" w:type="dxa"/>
            <w:tcBorders>
              <w:top w:val="single" w:color="auto" w:sz="4" w:space="0"/>
              <w:left w:val="single" w:color="auto" w:sz="4" w:space="0"/>
              <w:bottom w:val="single" w:color="auto" w:sz="4" w:space="0"/>
              <w:right w:val="single" w:color="auto" w:sz="4" w:space="0"/>
            </w:tcBorders>
            <w:noWrap w:val="0"/>
            <w:vAlign w:val="top"/>
          </w:tcPr>
          <w:p w14:paraId="407F8212">
            <w:pPr>
              <w:spacing w:line="360" w:lineRule="exact"/>
              <w:textAlignment w:val="baseline"/>
              <w:rPr>
                <w:rFonts w:hint="default" w:ascii="方正仿宋简体" w:hAnsi="宋体" w:eastAsia="方正仿宋简体"/>
                <w:sz w:val="24"/>
                <w:lang w:val="en-US" w:eastAsia="zh-CN"/>
              </w:rPr>
            </w:pPr>
            <w:r>
              <w:rPr>
                <w:rFonts w:hint="eastAsia" w:ascii="方正仿宋简体" w:hAnsi="宋体" w:eastAsia="方正仿宋简体"/>
                <w:sz w:val="24"/>
                <w:lang w:val="en-US" w:eastAsia="zh-CN"/>
              </w:rPr>
              <w:t>30</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33565E37">
            <w:pPr>
              <w:spacing w:line="360" w:lineRule="exact"/>
              <w:textAlignment w:val="baseline"/>
              <w:rPr>
                <w:rFonts w:ascii="方正仿宋简体" w:hAnsi="宋体" w:eastAsia="方正仿宋简体"/>
                <w:sz w:val="24"/>
              </w:rPr>
            </w:pPr>
          </w:p>
        </w:tc>
      </w:tr>
      <w:tr w14:paraId="421C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14:paraId="14C6FB3A">
            <w:pPr>
              <w:spacing w:line="360" w:lineRule="exact"/>
              <w:textAlignment w:val="baseline"/>
              <w:rPr>
                <w:rFonts w:hint="eastAsia" w:ascii="方正仿宋简体" w:hAnsi="宋体" w:eastAsia="方正仿宋简体"/>
                <w:sz w:val="24"/>
              </w:rPr>
            </w:pPr>
            <w:r>
              <w:rPr>
                <w:rFonts w:hint="eastAsia" w:ascii="方正仿宋简体" w:hAnsi="宋体" w:eastAsia="方正仿宋简体"/>
                <w:sz w:val="24"/>
              </w:rPr>
              <w:t>合计</w:t>
            </w:r>
          </w:p>
        </w:tc>
        <w:tc>
          <w:tcPr>
            <w:tcW w:w="6415" w:type="dxa"/>
            <w:tcBorders>
              <w:top w:val="single" w:color="auto" w:sz="4" w:space="0"/>
              <w:left w:val="single" w:color="auto" w:sz="4" w:space="0"/>
              <w:bottom w:val="single" w:color="auto" w:sz="4" w:space="0"/>
              <w:right w:val="single" w:color="auto" w:sz="4" w:space="0"/>
            </w:tcBorders>
            <w:noWrap w:val="0"/>
            <w:vAlign w:val="center"/>
          </w:tcPr>
          <w:p w14:paraId="2292B6F6">
            <w:pPr>
              <w:spacing w:line="360" w:lineRule="exact"/>
              <w:textAlignment w:val="baseline"/>
              <w:rPr>
                <w:rFonts w:ascii="方正仿宋简体" w:hAnsi="宋体" w:eastAsia="方正仿宋简体"/>
                <w:sz w:val="24"/>
              </w:rPr>
            </w:pPr>
          </w:p>
        </w:tc>
        <w:tc>
          <w:tcPr>
            <w:tcW w:w="837" w:type="dxa"/>
            <w:tcBorders>
              <w:top w:val="single" w:color="auto" w:sz="4" w:space="0"/>
              <w:left w:val="single" w:color="auto" w:sz="4" w:space="0"/>
              <w:bottom w:val="single" w:color="auto" w:sz="4" w:space="0"/>
              <w:right w:val="single" w:color="auto" w:sz="4" w:space="0"/>
            </w:tcBorders>
            <w:noWrap w:val="0"/>
            <w:vAlign w:val="top"/>
          </w:tcPr>
          <w:p w14:paraId="0C19CCF7">
            <w:pPr>
              <w:spacing w:line="360" w:lineRule="exact"/>
              <w:textAlignment w:val="baseline"/>
              <w:rPr>
                <w:rFonts w:hint="eastAsia" w:ascii="方正仿宋简体" w:hAnsi="宋体" w:eastAsia="方正仿宋简体"/>
                <w:sz w:val="24"/>
              </w:rPr>
            </w:pPr>
            <w:r>
              <w:rPr>
                <w:rFonts w:hint="eastAsia" w:ascii="方正仿宋简体" w:hAnsi="宋体" w:eastAsia="方正仿宋简体"/>
                <w:sz w:val="24"/>
              </w:rPr>
              <w:t>100</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7A1D444E">
            <w:pPr>
              <w:spacing w:line="360" w:lineRule="exact"/>
              <w:textAlignment w:val="baseline"/>
              <w:rPr>
                <w:rFonts w:ascii="方正仿宋简体" w:hAnsi="宋体" w:eastAsia="方正仿宋简体"/>
                <w:sz w:val="24"/>
              </w:rPr>
            </w:pPr>
          </w:p>
        </w:tc>
      </w:tr>
    </w:tbl>
    <w:p w14:paraId="5F7C25F0">
      <w:pPr>
        <w:widowControl w:val="0"/>
        <w:numPr>
          <w:ilvl w:val="0"/>
          <w:numId w:val="0"/>
        </w:numPr>
        <w:jc w:val="both"/>
        <w:rPr>
          <w:b w:val="0"/>
          <w:bCs/>
          <w:color w:val="auto"/>
          <w:highlight w:val="none"/>
        </w:rPr>
      </w:pPr>
    </w:p>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3"/>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3"/>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auto"/>
          <w:sz w:val="24"/>
          <w:highlight w:val="none"/>
        </w:rPr>
      </w:pPr>
    </w:p>
    <w:p w14:paraId="15276FDD">
      <w:pPr>
        <w:pStyle w:val="9"/>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r>
        <w:rPr>
          <w:rFonts w:hint="eastAsia" w:ascii="华文中宋" w:hAnsi="华文中宋" w:eastAsia="华文中宋" w:cs="宋体"/>
          <w:b w:val="0"/>
          <w:bCs/>
          <w:color w:val="auto"/>
          <w:highlight w:val="none"/>
          <w:lang w:eastAsia="zh-CN"/>
        </w:rPr>
        <w:br w:type="page"/>
      </w:r>
    </w:p>
    <w:p w14:paraId="680EB485">
      <w:pPr>
        <w:pStyle w:val="9"/>
        <w:rPr>
          <w:rFonts w:hint="eastAsia"/>
          <w:lang w:eastAsia="zh-CN"/>
        </w:rPr>
      </w:pPr>
    </w:p>
    <w:p w14:paraId="6C9F9578">
      <w:pPr>
        <w:pStyle w:val="3"/>
        <w:pageBreakBefore w:val="0"/>
        <w:widowControl w:val="0"/>
        <w:numPr>
          <w:ilvl w:val="0"/>
          <w:numId w:val="4"/>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34E0DD08">
      <w:pPr>
        <w:spacing w:before="156" w:beforeLines="50" w:after="156" w:afterLines="50" w:line="360" w:lineRule="auto"/>
        <w:ind w:firstLine="420" w:firstLineChars="200"/>
        <w:jc w:val="both"/>
        <w:rPr>
          <w:rFonts w:hint="eastAsia" w:ascii="宋体" w:hAnsi="宋体" w:eastAsia="宋体" w:cs="宋体"/>
          <w:b/>
          <w:bCs/>
          <w:color w:val="auto"/>
          <w:lang w:val="en-US" w:eastAsia="zh-CN"/>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35D19CC6">
      <w:pPr>
        <w:rPr>
          <w:rFonts w:hint="default"/>
          <w:lang w:val="en-US" w:eastAsia="zh-CN"/>
        </w:rPr>
      </w:pPr>
    </w:p>
    <w:p w14:paraId="376823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商务</w:t>
      </w:r>
      <w:r>
        <w:rPr>
          <w:rFonts w:hint="eastAsia" w:asciiTheme="minorEastAsia" w:hAnsiTheme="minorEastAsia" w:eastAsiaTheme="minorEastAsia" w:cstheme="minorEastAsia"/>
          <w:color w:val="auto"/>
          <w:sz w:val="28"/>
          <w:szCs w:val="28"/>
          <w:highlight w:val="none"/>
        </w:rPr>
        <w:t>要求（实质性要求）</w:t>
      </w:r>
      <w:r>
        <w:rPr>
          <w:rFonts w:hint="eastAsia" w:asciiTheme="minorEastAsia" w:hAnsiTheme="minorEastAsia" w:eastAsiaTheme="minorEastAsia" w:cstheme="minorEastAsia"/>
          <w:kern w:val="2"/>
          <w:sz w:val="28"/>
          <w:szCs w:val="28"/>
          <w:lang w:val="en-US" w:eastAsia="zh-CN" w:bidi="ar-SA"/>
        </w:rPr>
        <w:t xml:space="preserve"> </w:t>
      </w:r>
    </w:p>
    <w:p w14:paraId="59CB9AF0">
      <w:pPr>
        <w:spacing w:before="156" w:beforeLines="50" w:after="156" w:afterLines="50" w:line="360" w:lineRule="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1、装卸搬运地址：以采购人通知为准，范围于第一绕城高速以内。</w:t>
      </w:r>
    </w:p>
    <w:p w14:paraId="55F55C1E">
      <w:pPr>
        <w:spacing w:before="156" w:beforeLines="50" w:after="156" w:afterLines="50" w:line="360" w:lineRule="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2、搬运任务要求：按照医院物资装卸搬运需求执行，费用按实际发生数量计算。</w:t>
      </w:r>
    </w:p>
    <w:p w14:paraId="7805FF70">
      <w:pPr>
        <w:spacing w:before="156" w:beforeLines="50" w:after="156" w:afterLines="50" w:line="360" w:lineRule="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3、装车要求：按照物资规格、轻重、价值有序堆放，做好车内物资设备保护。</w:t>
      </w:r>
    </w:p>
    <w:p w14:paraId="267B47E7">
      <w:pPr>
        <w:pStyle w:val="11"/>
        <w:spacing w:before="0" w:beforeAutospacing="0" w:after="0" w:afterAutospacing="0" w:line="360" w:lineRule="auto"/>
        <w:contextualSpacing/>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4</w:t>
      </w:r>
      <w:r>
        <w:rPr>
          <w:rFonts w:hint="eastAsia" w:asciiTheme="minorEastAsia" w:hAnsiTheme="minorEastAsia" w:eastAsiaTheme="minorEastAsia" w:cstheme="minorEastAsia"/>
          <w:color w:val="000000"/>
          <w:kern w:val="0"/>
          <w:sz w:val="24"/>
          <w:szCs w:val="24"/>
          <w:highlight w:val="none"/>
          <w:lang w:val="en-US" w:eastAsia="zh-CN" w:bidi="ar"/>
        </w:rPr>
        <w:t>、服务期限3年，合同1年1签。每月据实结算，采购人收到供应商发票和报账资料审核无误后10</w:t>
      </w:r>
      <w:r>
        <w:rPr>
          <w:rFonts w:hint="eastAsia" w:asciiTheme="minorEastAsia" w:hAnsiTheme="minorEastAsia" w:eastAsiaTheme="minorEastAsia" w:cstheme="minorEastAsia"/>
          <w:b w:val="0"/>
          <w:bCs w:val="0"/>
          <w:color w:val="auto"/>
          <w:kern w:val="0"/>
          <w:sz w:val="24"/>
          <w:szCs w:val="24"/>
          <w:highlight w:val="none"/>
          <w:lang w:val="en-US" w:eastAsia="zh-CN" w:bidi="ar"/>
        </w:rPr>
        <w:t>个工作日内以转账方式支付。搬运服务</w:t>
      </w:r>
      <w:r>
        <w:rPr>
          <w:rFonts w:hint="eastAsia" w:asciiTheme="minorEastAsia" w:hAnsiTheme="minorEastAsia" w:eastAsiaTheme="minorEastAsia" w:cstheme="minorEastAsia"/>
          <w:b w:val="0"/>
          <w:bCs w:val="0"/>
          <w:color w:val="auto"/>
          <w:sz w:val="24"/>
          <w:szCs w:val="24"/>
          <w:highlight w:val="none"/>
          <w:lang w:bidi="ar"/>
        </w:rPr>
        <w:t>的计算方式为</w:t>
      </w:r>
      <w:r>
        <w:rPr>
          <w:rFonts w:hint="eastAsia" w:asciiTheme="minorEastAsia" w:hAnsiTheme="minorEastAsia" w:eastAsiaTheme="minorEastAsia" w:cstheme="minorEastAsia"/>
          <w:b w:val="0"/>
          <w:bCs w:val="0"/>
          <w:color w:val="auto"/>
          <w:sz w:val="24"/>
          <w:szCs w:val="24"/>
          <w:highlight w:val="none"/>
          <w:lang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物资搬运服务报价</w:t>
      </w:r>
      <w:r>
        <w:rPr>
          <w:rFonts w:hint="eastAsia" w:asciiTheme="minorEastAsia" w:hAnsiTheme="minorEastAsia" w:eastAsiaTheme="minorEastAsia" w:cstheme="minorEastAsia"/>
          <w:b w:val="0"/>
          <w:bCs w:val="0"/>
          <w:color w:val="auto"/>
          <w:sz w:val="24"/>
          <w:szCs w:val="24"/>
          <w:highlight w:val="none"/>
          <w:lang w:bidi="ar"/>
        </w:rPr>
        <w:t>清单的最高单价限价*中标人的报价统一折扣*对应的实际发生数量</w:t>
      </w:r>
      <w:r>
        <w:rPr>
          <w:rFonts w:hint="eastAsia" w:asciiTheme="minorEastAsia" w:hAnsiTheme="minorEastAsia" w:eastAsiaTheme="minorEastAsia" w:cstheme="minorEastAsia"/>
          <w:b w:val="0"/>
          <w:bCs w:val="0"/>
          <w:color w:val="auto"/>
          <w:sz w:val="24"/>
          <w:szCs w:val="24"/>
          <w:highlight w:val="none"/>
          <w:lang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全年结算不超过总预算。</w:t>
      </w:r>
    </w:p>
    <w:p w14:paraId="4A5987F8">
      <w:pPr>
        <w:pStyle w:val="11"/>
        <w:spacing w:before="0" w:after="0" w:line="360" w:lineRule="auto"/>
        <w:contextualSpacing/>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5、中选人应在保证服务期和服务质量的前提下为比</w:t>
      </w:r>
      <w:r>
        <w:rPr>
          <w:rFonts w:hint="eastAsia" w:asciiTheme="minorEastAsia" w:hAnsiTheme="minorEastAsia" w:eastAsiaTheme="minorEastAsia" w:cstheme="minorEastAsia"/>
          <w:kern w:val="0"/>
          <w:sz w:val="24"/>
          <w:szCs w:val="24"/>
          <w:highlight w:val="none"/>
          <w:lang w:val="en-US" w:eastAsia="zh-CN" w:bidi="ar"/>
        </w:rPr>
        <w:t>选人提供服务，</w:t>
      </w:r>
      <w:r>
        <w:rPr>
          <w:rFonts w:hint="eastAsia" w:asciiTheme="minorEastAsia" w:hAnsiTheme="minorEastAsia" w:eastAsiaTheme="minorEastAsia" w:cstheme="minorEastAsia"/>
          <w:sz w:val="24"/>
          <w:szCs w:val="24"/>
          <w:highlight w:val="none"/>
          <w:lang w:bidi="ar"/>
        </w:rPr>
        <w:t>在搬运过程中确保操作安全文明</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i w:val="0"/>
          <w:iCs w:val="0"/>
          <w:caps w:val="0"/>
          <w:color w:val="000000"/>
          <w:spacing w:val="0"/>
          <w:sz w:val="24"/>
          <w:szCs w:val="24"/>
          <w:highlight w:val="none"/>
          <w:shd w:val="clear"/>
          <w:lang w:bidi="ar"/>
        </w:rPr>
        <w:t>中选人应承担因其自身原因导致的人员安全事故、财产损失及劳务纠纷等全部法律责任，如因中选人原因造成采购人损失的，应予以赔偿</w:t>
      </w:r>
      <w:r>
        <w:rPr>
          <w:rFonts w:hint="eastAsia" w:asciiTheme="minorEastAsia" w:hAnsiTheme="minorEastAsia" w:eastAsiaTheme="minorEastAsia" w:cstheme="minorEastAsia"/>
          <w:color w:val="000000"/>
          <w:kern w:val="0"/>
          <w:sz w:val="24"/>
          <w:szCs w:val="24"/>
          <w:highlight w:val="none"/>
          <w:lang w:val="en-US" w:eastAsia="zh-CN" w:bidi="ar"/>
        </w:rPr>
        <w:t>。</w:t>
      </w:r>
    </w:p>
    <w:p w14:paraId="0174BD80">
      <w:pPr>
        <w:numPr>
          <w:ilvl w:val="-1"/>
          <w:numId w:val="0"/>
        </w:numPr>
        <w:spacing w:before="156" w:beforeLines="50" w:after="156" w:afterLines="50" w:line="360" w:lineRule="auto"/>
        <w:rPr>
          <w:rFonts w:hint="eastAsia" w:asciiTheme="minorEastAsia" w:hAnsiTheme="minorEastAsia" w:eastAsiaTheme="minorEastAsia" w:cstheme="minorEastAsia"/>
          <w:color w:val="000000"/>
          <w:kern w:val="0"/>
          <w:sz w:val="24"/>
          <w:szCs w:val="24"/>
          <w:highlight w:val="none"/>
          <w:shd w:val="clear"/>
          <w:lang w:bidi="ar"/>
        </w:rPr>
      </w:pPr>
      <w:r>
        <w:rPr>
          <w:rFonts w:hint="eastAsia" w:asciiTheme="minorEastAsia" w:hAnsiTheme="minorEastAsia" w:eastAsiaTheme="minorEastAsia" w:cstheme="minorEastAsia"/>
          <w:color w:val="000000"/>
          <w:kern w:val="0"/>
          <w:sz w:val="24"/>
          <w:szCs w:val="24"/>
          <w:highlight w:val="none"/>
          <w:lang w:val="en-US" w:eastAsia="zh-CN" w:bidi="ar"/>
        </w:rPr>
        <w:t>6、中选人</w:t>
      </w:r>
      <w:r>
        <w:rPr>
          <w:rFonts w:hint="eastAsia" w:asciiTheme="minorEastAsia" w:hAnsiTheme="minorEastAsia" w:eastAsiaTheme="minorEastAsia" w:cstheme="minorEastAsia"/>
          <w:color w:val="000000"/>
          <w:kern w:val="0"/>
          <w:sz w:val="24"/>
          <w:szCs w:val="24"/>
          <w:highlight w:val="none"/>
          <w:lang w:bidi="ar"/>
        </w:rPr>
        <w:t>应做好搬运现场的保护工作，对于搬</w:t>
      </w:r>
      <w:r>
        <w:rPr>
          <w:rFonts w:hint="eastAsia" w:asciiTheme="minorEastAsia" w:hAnsiTheme="minorEastAsia" w:eastAsiaTheme="minorEastAsia" w:cstheme="minorEastAsia"/>
          <w:color w:val="000000"/>
          <w:kern w:val="0"/>
          <w:sz w:val="24"/>
          <w:szCs w:val="24"/>
          <w:highlight w:val="none"/>
          <w:lang w:val="en-US" w:eastAsia="zh-CN" w:bidi="ar"/>
        </w:rPr>
        <w:t>运</w:t>
      </w:r>
      <w:r>
        <w:rPr>
          <w:rFonts w:hint="eastAsia" w:asciiTheme="minorEastAsia" w:hAnsiTheme="minorEastAsia" w:eastAsiaTheme="minorEastAsia" w:cstheme="minorEastAsia"/>
          <w:color w:val="000000"/>
          <w:kern w:val="0"/>
          <w:sz w:val="24"/>
          <w:szCs w:val="24"/>
          <w:highlight w:val="none"/>
          <w:lang w:bidi="ar"/>
        </w:rPr>
        <w:t>过程中涉及到的实施现场（如电梯、地面、墙面、道路、楼梯、门窗、家具等）做到有效保护，</w:t>
      </w:r>
      <w:r>
        <w:rPr>
          <w:rFonts w:hint="eastAsia" w:asciiTheme="minorEastAsia" w:hAnsiTheme="minorEastAsia" w:eastAsiaTheme="minorEastAsia" w:cstheme="minorEastAsia"/>
          <w:color w:val="000000"/>
          <w:kern w:val="0"/>
          <w:sz w:val="24"/>
          <w:szCs w:val="24"/>
          <w:highlight w:val="none"/>
          <w:lang w:val="en-US" w:eastAsia="zh-CN" w:bidi="ar"/>
        </w:rPr>
        <w:t>如在装卸搬运中有损坏、划痕由中选人负责维修，如有丢失按照原值赔偿。</w:t>
      </w:r>
      <w:r>
        <w:rPr>
          <w:rFonts w:hint="eastAsia" w:asciiTheme="minorEastAsia" w:hAnsiTheme="minorEastAsia" w:eastAsiaTheme="minorEastAsia" w:cstheme="minorEastAsia"/>
          <w:color w:val="000000"/>
          <w:kern w:val="0"/>
          <w:sz w:val="24"/>
          <w:szCs w:val="24"/>
          <w:highlight w:val="none"/>
          <w:lang w:val="en-US" w:eastAsia="zh-CN" w:bidi="ar"/>
        </w:rPr>
        <w:br w:type="textWrapping"/>
      </w:r>
      <w:r>
        <w:rPr>
          <w:rFonts w:hint="eastAsia" w:asciiTheme="minorEastAsia" w:hAnsiTheme="minorEastAsia" w:eastAsiaTheme="minorEastAsia" w:cstheme="minorEastAsia"/>
          <w:color w:val="000000"/>
          <w:kern w:val="0"/>
          <w:sz w:val="24"/>
          <w:szCs w:val="24"/>
          <w:highlight w:val="none"/>
          <w:lang w:val="en-US" w:eastAsia="zh-CN" w:bidi="ar"/>
        </w:rPr>
        <w:t>7、其他要求</w:t>
      </w:r>
    </w:p>
    <w:p w14:paraId="67E911B6">
      <w:pPr>
        <w:numPr>
          <w:ilvl w:val="0"/>
          <w:numId w:val="0"/>
        </w:numPr>
        <w:spacing w:before="156" w:beforeLines="50" w:after="156" w:afterLines="50" w:line="360" w:lineRule="auto"/>
        <w:rPr>
          <w:rFonts w:hint="eastAsia" w:asciiTheme="minorEastAsia" w:hAnsiTheme="minorEastAsia" w:eastAsiaTheme="minorEastAsia" w:cstheme="minorEastAsia"/>
          <w:color w:val="000000"/>
          <w:kern w:val="0"/>
          <w:sz w:val="24"/>
          <w:szCs w:val="24"/>
          <w:highlight w:val="none"/>
          <w:shd w:val="clear"/>
          <w:lang w:bidi="ar"/>
        </w:rPr>
      </w:pPr>
      <w:r>
        <w:rPr>
          <w:rFonts w:hint="eastAsia" w:asciiTheme="minorEastAsia" w:hAnsiTheme="minorEastAsia" w:eastAsiaTheme="minorEastAsia" w:cstheme="minorEastAsia"/>
          <w:color w:val="000000"/>
          <w:kern w:val="0"/>
          <w:sz w:val="24"/>
          <w:szCs w:val="24"/>
          <w:highlight w:val="none"/>
          <w:shd w:val="clear"/>
          <w:lang w:val="en-US" w:eastAsia="zh-CN" w:bidi="ar"/>
        </w:rPr>
        <w:t>7.1</w:t>
      </w:r>
      <w:r>
        <w:rPr>
          <w:rFonts w:hint="eastAsia" w:asciiTheme="minorEastAsia" w:hAnsiTheme="minorEastAsia" w:eastAsiaTheme="minorEastAsia" w:cstheme="minorEastAsia"/>
          <w:color w:val="000000"/>
          <w:kern w:val="0"/>
          <w:sz w:val="24"/>
          <w:szCs w:val="24"/>
          <w:highlight w:val="none"/>
          <w:shd w:val="clear"/>
          <w:lang w:bidi="ar"/>
        </w:rPr>
        <w:t>供应商到场后应服从采购人现场工作人员安排，采购人将对搬运全过程进行监督。</w:t>
      </w:r>
    </w:p>
    <w:p w14:paraId="10190AAD">
      <w:pPr>
        <w:keepNext w:val="0"/>
        <w:keepLines w:val="0"/>
        <w:widowControl w:val="0"/>
        <w:numPr>
          <w:ilvl w:val="0"/>
          <w:numId w:val="0"/>
        </w:numPr>
        <w:suppressLineNumbers w:val="0"/>
        <w:autoSpaceDE/>
        <w:autoSpaceDN/>
        <w:spacing w:before="0" w:beforeAutospacing="0" w:after="0" w:afterAutospacing="0" w:line="360" w:lineRule="auto"/>
        <w:ind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kern w:val="0"/>
          <w:sz w:val="24"/>
          <w:szCs w:val="24"/>
          <w:highlight w:val="none"/>
          <w:shd w:val="clear"/>
          <w:lang w:val="en-US" w:eastAsia="zh-CN" w:bidi="ar"/>
        </w:rPr>
        <w:t>7.2</w:t>
      </w:r>
      <w:r>
        <w:rPr>
          <w:rFonts w:hint="eastAsia" w:asciiTheme="minorEastAsia" w:hAnsiTheme="minorEastAsia" w:eastAsiaTheme="minorEastAsia" w:cstheme="minorEastAsia"/>
          <w:color w:val="000000"/>
          <w:kern w:val="0"/>
          <w:sz w:val="24"/>
          <w:szCs w:val="24"/>
          <w:highlight w:val="none"/>
          <w:shd w:val="clear"/>
          <w:lang w:bidi="ar"/>
        </w:rPr>
        <w:t>供应商应对所派出员工进行安全和搬运规范培训。</w:t>
      </w:r>
      <w:r>
        <w:rPr>
          <w:rFonts w:hint="eastAsia" w:asciiTheme="minorEastAsia" w:hAnsiTheme="minorEastAsia" w:eastAsiaTheme="minorEastAsia" w:cstheme="minorEastAsia"/>
          <w:kern w:val="2"/>
          <w:sz w:val="24"/>
          <w:szCs w:val="24"/>
          <w:lang w:val="en-US" w:eastAsia="zh-CN" w:bidi="ar-SA"/>
        </w:rPr>
        <w:t xml:space="preserve">                             </w:t>
      </w:r>
    </w:p>
    <w:p w14:paraId="4D8C4F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b w:val="0"/>
          <w:bCs w:val="0"/>
          <w:color w:val="auto"/>
          <w:kern w:val="0"/>
          <w:sz w:val="28"/>
          <w:szCs w:val="28"/>
          <w:lang w:val="en-US" w:eastAsia="zh-CN"/>
        </w:rPr>
        <w:t>、</w:t>
      </w:r>
      <w:r>
        <w:rPr>
          <w:rFonts w:hint="eastAsia" w:asciiTheme="minorEastAsia" w:hAnsiTheme="minorEastAsia" w:eastAsiaTheme="minorEastAsia" w:cstheme="minorEastAsia"/>
          <w:color w:val="auto"/>
          <w:kern w:val="0"/>
          <w:sz w:val="28"/>
          <w:szCs w:val="28"/>
          <w:lang w:eastAsia="zh-CN"/>
        </w:rPr>
        <w:t>服务要求</w:t>
      </w:r>
      <w:r>
        <w:rPr>
          <w:rFonts w:hint="eastAsia" w:asciiTheme="minorEastAsia" w:hAnsiTheme="minorEastAsia" w:eastAsiaTheme="minorEastAsia" w:cstheme="minorEastAsia"/>
          <w:color w:val="auto"/>
          <w:sz w:val="28"/>
          <w:szCs w:val="28"/>
          <w:highlight w:val="none"/>
        </w:rPr>
        <w:t>（实质性要求）</w:t>
      </w:r>
      <w:r>
        <w:rPr>
          <w:rFonts w:hint="eastAsia" w:asciiTheme="minorEastAsia" w:hAnsiTheme="minorEastAsia" w:eastAsiaTheme="minorEastAsia" w:cstheme="minorEastAsia"/>
          <w:kern w:val="2"/>
          <w:sz w:val="28"/>
          <w:szCs w:val="28"/>
          <w:lang w:val="en-US" w:eastAsia="zh-CN" w:bidi="ar-SA"/>
        </w:rPr>
        <w:t xml:space="preserve"> </w:t>
      </w:r>
    </w:p>
    <w:p w14:paraId="100818FD">
      <w:pPr>
        <w:spacing w:before="156" w:beforeLines="50" w:after="156" w:afterLines="50"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1、供应商准备防暑降温用品、急救包（含创可贴）、矿泉水等后勤保障物资备用。（提供承诺书</w:t>
      </w:r>
      <w:r>
        <w:rPr>
          <w:rFonts w:hint="eastAsia" w:asciiTheme="minorEastAsia" w:hAnsiTheme="minorEastAsia" w:cstheme="minorEastAsia"/>
          <w:kern w:val="0"/>
          <w:sz w:val="24"/>
          <w:szCs w:val="24"/>
          <w:highlight w:val="none"/>
          <w:lang w:val="en-US" w:eastAsia="zh-CN" w:bidi="ar"/>
        </w:rPr>
        <w:t>,格式自拟</w:t>
      </w:r>
      <w:r>
        <w:rPr>
          <w:rFonts w:hint="eastAsia" w:asciiTheme="minorEastAsia" w:hAnsiTheme="minorEastAsia" w:eastAsiaTheme="minorEastAsia" w:cstheme="minorEastAsia"/>
          <w:kern w:val="0"/>
          <w:sz w:val="24"/>
          <w:szCs w:val="24"/>
          <w:highlight w:val="none"/>
          <w:lang w:val="en-US" w:eastAsia="zh-CN" w:bidi="ar"/>
        </w:rPr>
        <w:t>）</w:t>
      </w:r>
    </w:p>
    <w:p w14:paraId="05AD06DD">
      <w:pPr>
        <w:spacing w:before="156" w:beforeLines="50" w:after="156" w:afterLines="50"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2、搬运过程中损坏或丢失的物资应原价赔偿。（提供承诺书</w:t>
      </w:r>
      <w:r>
        <w:rPr>
          <w:rFonts w:hint="eastAsia" w:asciiTheme="minorEastAsia" w:hAnsiTheme="minorEastAsia" w:cstheme="minorEastAsia"/>
          <w:kern w:val="0"/>
          <w:sz w:val="24"/>
          <w:szCs w:val="24"/>
          <w:highlight w:val="none"/>
          <w:lang w:val="en-US" w:eastAsia="zh-CN" w:bidi="ar"/>
        </w:rPr>
        <w:t>,格式自拟</w:t>
      </w:r>
      <w:r>
        <w:rPr>
          <w:rFonts w:hint="eastAsia" w:asciiTheme="minorEastAsia" w:hAnsiTheme="minorEastAsia" w:eastAsiaTheme="minorEastAsia" w:cstheme="minorEastAsia"/>
          <w:kern w:val="0"/>
          <w:sz w:val="24"/>
          <w:szCs w:val="24"/>
          <w:highlight w:val="none"/>
          <w:lang w:val="en-US" w:eastAsia="zh-CN" w:bidi="ar"/>
        </w:rPr>
        <w:t>）</w:t>
      </w:r>
    </w:p>
    <w:p w14:paraId="4D68F325">
      <w:pPr>
        <w:spacing w:before="156" w:beforeLines="50" w:after="156" w:afterLines="50"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3、搬运现场至少有1名负责协调指导工作人员（姓名+电话）。（提供承诺书</w:t>
      </w:r>
      <w:r>
        <w:rPr>
          <w:rFonts w:hint="eastAsia" w:asciiTheme="minorEastAsia" w:hAnsiTheme="minorEastAsia" w:cstheme="minorEastAsia"/>
          <w:kern w:val="0"/>
          <w:sz w:val="24"/>
          <w:szCs w:val="24"/>
          <w:highlight w:val="none"/>
          <w:lang w:val="en-US" w:eastAsia="zh-CN" w:bidi="ar"/>
        </w:rPr>
        <w:t>,格式自拟</w:t>
      </w:r>
      <w:r>
        <w:rPr>
          <w:rFonts w:hint="eastAsia" w:asciiTheme="minorEastAsia" w:hAnsiTheme="minorEastAsia" w:eastAsiaTheme="minorEastAsia" w:cstheme="minorEastAsia"/>
          <w:kern w:val="0"/>
          <w:sz w:val="24"/>
          <w:szCs w:val="24"/>
          <w:highlight w:val="none"/>
          <w:lang w:val="en-US" w:eastAsia="zh-CN" w:bidi="ar"/>
        </w:rPr>
        <w:t>）</w:t>
      </w:r>
    </w:p>
    <w:p w14:paraId="47A0C412">
      <w:pPr>
        <w:spacing w:before="156" w:beforeLines="50" w:after="156" w:afterLines="50"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4、供应商应提供具备相应体能素质的搬运人员（≥6人），并出具以上人员有效的意外险保单复印件。合同履行期间，须保证搬运人员意外险始终在有效期内。（提供承诺书</w:t>
      </w:r>
      <w:r>
        <w:rPr>
          <w:rFonts w:hint="eastAsia" w:asciiTheme="minorEastAsia" w:hAnsiTheme="minorEastAsia" w:cstheme="minorEastAsia"/>
          <w:kern w:val="0"/>
          <w:sz w:val="24"/>
          <w:szCs w:val="24"/>
          <w:highlight w:val="none"/>
          <w:lang w:val="en-US" w:eastAsia="zh-CN" w:bidi="ar"/>
        </w:rPr>
        <w:t>,格式自拟</w:t>
      </w:r>
      <w:r>
        <w:rPr>
          <w:rFonts w:hint="eastAsia" w:asciiTheme="minorEastAsia" w:hAnsiTheme="minorEastAsia" w:eastAsiaTheme="minorEastAsia" w:cstheme="minorEastAsia"/>
          <w:kern w:val="0"/>
          <w:sz w:val="24"/>
          <w:szCs w:val="24"/>
          <w:highlight w:val="none"/>
          <w:lang w:val="en-US" w:eastAsia="zh-CN" w:bidi="ar"/>
        </w:rPr>
        <w:t>）</w:t>
      </w:r>
    </w:p>
    <w:p w14:paraId="6FB68406">
      <w:pPr>
        <w:spacing w:before="156" w:beforeLines="50" w:after="156" w:afterLines="50"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5、</w:t>
      </w:r>
      <w:r>
        <w:rPr>
          <w:rFonts w:hint="eastAsia" w:asciiTheme="minorEastAsia" w:hAnsiTheme="minorEastAsia" w:eastAsiaTheme="minorEastAsia" w:cstheme="minorEastAsia"/>
          <w:kern w:val="0"/>
          <w:sz w:val="24"/>
          <w:szCs w:val="24"/>
          <w:highlight w:val="none"/>
          <w:shd w:val="clear"/>
          <w:lang w:bidi="ar"/>
        </w:rPr>
        <w:t>采购人原则上提前</w:t>
      </w:r>
      <w:r>
        <w:rPr>
          <w:rFonts w:hint="eastAsia" w:asciiTheme="minorEastAsia" w:hAnsiTheme="minorEastAsia" w:eastAsiaTheme="minorEastAsia" w:cstheme="minorEastAsia"/>
          <w:kern w:val="0"/>
          <w:sz w:val="24"/>
          <w:szCs w:val="24"/>
          <w:highlight w:val="none"/>
          <w:shd w:val="clear"/>
          <w:lang w:val="en-US" w:eastAsia="zh-CN" w:bidi="ar"/>
        </w:rPr>
        <w:t>一天</w:t>
      </w:r>
      <w:r>
        <w:rPr>
          <w:rFonts w:hint="eastAsia" w:asciiTheme="minorEastAsia" w:hAnsiTheme="minorEastAsia" w:eastAsiaTheme="minorEastAsia" w:cstheme="minorEastAsia"/>
          <w:kern w:val="0"/>
          <w:sz w:val="24"/>
          <w:szCs w:val="24"/>
          <w:highlight w:val="none"/>
          <w:shd w:val="clear"/>
          <w:lang w:bidi="ar"/>
        </w:rPr>
        <w:t>通知供应商搬运时间和需求，供应商应在约定时间</w:t>
      </w:r>
      <w:bookmarkStart w:id="18" w:name="_GoBack"/>
      <w:bookmarkEnd w:id="18"/>
      <w:r>
        <w:rPr>
          <w:rFonts w:hint="eastAsia" w:asciiTheme="minorEastAsia" w:hAnsiTheme="minorEastAsia" w:eastAsiaTheme="minorEastAsia" w:cstheme="minorEastAsia"/>
          <w:kern w:val="0"/>
          <w:sz w:val="24"/>
          <w:szCs w:val="24"/>
          <w:highlight w:val="none"/>
          <w:shd w:val="clear"/>
          <w:lang w:bidi="ar"/>
        </w:rPr>
        <w:t>前20分钟内到达搬运现场。如遇特殊紧急情况，</w:t>
      </w:r>
      <w:r>
        <w:rPr>
          <w:rFonts w:hint="eastAsia" w:asciiTheme="minorEastAsia" w:hAnsiTheme="minorEastAsia" w:eastAsiaTheme="minorEastAsia" w:cstheme="minorEastAsia"/>
          <w:color w:val="000000" w:themeColor="text1"/>
          <w:kern w:val="0"/>
          <w:sz w:val="24"/>
          <w:szCs w:val="24"/>
          <w:highlight w:val="none"/>
          <w:shd w:val="clear"/>
          <w:lang w:bidi="ar"/>
          <w14:textFill>
            <w14:solidFill>
              <w14:schemeClr w14:val="tx1"/>
            </w14:solidFill>
          </w14:textFill>
        </w:rPr>
        <w:t>供应商应</w:t>
      </w:r>
      <w:r>
        <w:rPr>
          <w:rFonts w:hint="eastAsia" w:asciiTheme="minorEastAsia" w:hAnsiTheme="minorEastAsia" w:eastAsiaTheme="minorEastAsia" w:cstheme="minorEastAsia"/>
          <w:color w:val="000000" w:themeColor="text1"/>
          <w:kern w:val="0"/>
          <w:sz w:val="24"/>
          <w:szCs w:val="24"/>
          <w:highlight w:val="none"/>
          <w:shd w:val="clear"/>
          <w:lang w:val="en-US" w:eastAsia="zh-CN" w:bidi="ar"/>
          <w14:textFill>
            <w14:solidFill>
              <w14:schemeClr w14:val="tx1"/>
            </w14:solidFill>
          </w14:textFill>
        </w:rPr>
        <w:t>提供</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应急服务：提供</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小时内</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装卸搬运响应服务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kern w:val="0"/>
          <w:sz w:val="24"/>
          <w:szCs w:val="24"/>
          <w:highlight w:val="none"/>
          <w:lang w:val="en-US" w:eastAsia="zh-CN" w:bidi="ar"/>
        </w:rPr>
        <w:t>（提供承诺书</w:t>
      </w:r>
      <w:r>
        <w:rPr>
          <w:rFonts w:hint="eastAsia" w:asciiTheme="minorEastAsia" w:hAnsiTheme="minorEastAsia" w:cstheme="minorEastAsia"/>
          <w:kern w:val="0"/>
          <w:sz w:val="24"/>
          <w:szCs w:val="24"/>
          <w:highlight w:val="none"/>
          <w:lang w:val="en-US" w:eastAsia="zh-CN" w:bidi="ar"/>
        </w:rPr>
        <w:t>,格式自拟</w:t>
      </w:r>
      <w:r>
        <w:rPr>
          <w:rFonts w:hint="eastAsia" w:asciiTheme="minorEastAsia" w:hAnsiTheme="minorEastAsia" w:eastAsiaTheme="minorEastAsia" w:cstheme="minorEastAsia"/>
          <w:kern w:val="0"/>
          <w:sz w:val="24"/>
          <w:szCs w:val="24"/>
          <w:highlight w:val="none"/>
          <w:lang w:val="en-US" w:eastAsia="zh-CN" w:bidi="ar"/>
        </w:rPr>
        <w:t>）</w:t>
      </w:r>
    </w:p>
    <w:p w14:paraId="27FB6D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6" w:beforeLines="50" w:beforeAutospacing="0" w:after="156" w:afterLines="50" w:afterAutospacing="0" w:line="360" w:lineRule="auto"/>
        <w:ind w:left="0" w:right="0" w:firstLine="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8"/>
          <w:szCs w:val="28"/>
          <w:lang w:val="en-US" w:eastAsia="zh-CN"/>
        </w:rPr>
        <w:t>、验收安排</w:t>
      </w:r>
      <w:r>
        <w:rPr>
          <w:rFonts w:hint="eastAsia" w:asciiTheme="minorEastAsia" w:hAnsiTheme="minorEastAsia" w:eastAsiaTheme="minorEastAsia" w:cstheme="minorEastAsia"/>
          <w:color w:val="auto"/>
          <w:sz w:val="28"/>
          <w:szCs w:val="28"/>
          <w:highlight w:val="none"/>
        </w:rPr>
        <w:t>（实质性要求）</w:t>
      </w:r>
    </w:p>
    <w:p w14:paraId="36B896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6" w:beforeLines="50" w:beforeAutospacing="0" w:after="156" w:afterLines="50" w:afterAutospacing="0" w:line="360" w:lineRule="auto"/>
        <w:ind w:left="0" w:right="0" w:firstLine="0"/>
        <w:jc w:val="left"/>
        <w:textAlignment w:val="auto"/>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1、验收流程：</w:t>
      </w:r>
      <w:r>
        <w:rPr>
          <w:rFonts w:hint="eastAsia" w:asciiTheme="minorEastAsia" w:hAnsiTheme="minorEastAsia" w:eastAsiaTheme="minorEastAsia" w:cstheme="minorEastAsia"/>
          <w:color w:val="000000"/>
          <w:kern w:val="0"/>
          <w:sz w:val="24"/>
          <w:szCs w:val="24"/>
          <w:highlight w:val="none"/>
          <w:lang w:val="en-US" w:eastAsia="zh-CN" w:bidi="ar"/>
        </w:rPr>
        <w:br w:type="textWrapping"/>
      </w:r>
      <w:r>
        <w:rPr>
          <w:rFonts w:hint="eastAsia" w:asciiTheme="minorEastAsia" w:hAnsiTheme="minorEastAsia" w:eastAsiaTheme="minorEastAsia" w:cstheme="minorEastAsia"/>
          <w:color w:val="000000"/>
          <w:kern w:val="0"/>
          <w:sz w:val="24"/>
          <w:szCs w:val="24"/>
          <w:highlight w:val="none"/>
          <w:lang w:val="en-US" w:eastAsia="zh-CN" w:bidi="ar"/>
        </w:rPr>
        <w:t>1.1</w:t>
      </w:r>
      <w:r>
        <w:rPr>
          <w:rFonts w:hint="eastAsia" w:asciiTheme="minorEastAsia" w:hAnsiTheme="minorEastAsia" w:eastAsiaTheme="minorEastAsia" w:cstheme="minorEastAsia"/>
          <w:i w:val="0"/>
          <w:iCs w:val="0"/>
          <w:caps w:val="0"/>
          <w:color w:val="000000"/>
          <w:spacing w:val="0"/>
          <w:kern w:val="0"/>
          <w:sz w:val="24"/>
          <w:szCs w:val="24"/>
          <w:highlight w:val="none"/>
          <w:shd w:val="clear"/>
          <w:lang w:val="en-US" w:eastAsia="zh-CN" w:bidi="ar"/>
        </w:rPr>
        <w:t>发车</w:t>
      </w:r>
      <w:r>
        <w:rPr>
          <w:rFonts w:hint="eastAsia" w:asciiTheme="minorEastAsia" w:hAnsiTheme="minorEastAsia" w:eastAsiaTheme="minorEastAsia" w:cstheme="minorEastAsia"/>
          <w:i w:val="0"/>
          <w:iCs w:val="0"/>
          <w:caps w:val="0"/>
          <w:color w:val="000000"/>
          <w:spacing w:val="0"/>
          <w:kern w:val="0"/>
          <w:sz w:val="24"/>
          <w:szCs w:val="24"/>
          <w:highlight w:val="none"/>
          <w:shd w:val="clear"/>
          <w:lang w:bidi="ar"/>
        </w:rPr>
        <w:t>前，</w:t>
      </w:r>
      <w:r>
        <w:rPr>
          <w:rFonts w:hint="eastAsia" w:asciiTheme="minorEastAsia" w:hAnsiTheme="minorEastAsia" w:eastAsiaTheme="minorEastAsia" w:cstheme="minorEastAsia"/>
          <w:color w:val="000000"/>
          <w:kern w:val="0"/>
          <w:sz w:val="24"/>
          <w:szCs w:val="24"/>
          <w:highlight w:val="none"/>
          <w:lang w:val="en-US" w:eastAsia="zh-CN" w:bidi="ar"/>
        </w:rPr>
        <w:t>有医院工作人员确认装车合格（是否装满）并签字确认</w:t>
      </w:r>
      <w:r>
        <w:rPr>
          <w:rFonts w:hint="eastAsia" w:asciiTheme="minorEastAsia" w:hAnsiTheme="minorEastAsia" w:eastAsiaTheme="minorEastAsia" w:cstheme="minorEastAsia"/>
          <w:i w:val="0"/>
          <w:iCs w:val="0"/>
          <w:caps w:val="0"/>
          <w:color w:val="000000"/>
          <w:spacing w:val="0"/>
          <w:kern w:val="0"/>
          <w:sz w:val="24"/>
          <w:szCs w:val="24"/>
          <w:highlight w:val="none"/>
          <w:shd w:val="clear"/>
          <w:lang w:bidi="ar"/>
        </w:rPr>
        <w:t>。</w:t>
      </w:r>
      <w:r>
        <w:rPr>
          <w:rFonts w:hint="eastAsia" w:asciiTheme="minorEastAsia" w:hAnsiTheme="minorEastAsia" w:eastAsiaTheme="minorEastAsia" w:cstheme="minorEastAsia"/>
          <w:i w:val="0"/>
          <w:iCs w:val="0"/>
          <w:caps w:val="0"/>
          <w:color w:val="000000"/>
          <w:spacing w:val="0"/>
          <w:kern w:val="0"/>
          <w:sz w:val="24"/>
          <w:szCs w:val="24"/>
          <w:highlight w:val="none"/>
          <w:shd w:val="clear"/>
          <w:lang w:bidi="ar"/>
        </w:rPr>
        <w:br w:type="textWrapping"/>
      </w:r>
      <w:r>
        <w:rPr>
          <w:rFonts w:hint="eastAsia" w:asciiTheme="minorEastAsia" w:hAnsiTheme="minorEastAsia" w:eastAsiaTheme="minorEastAsia" w:cstheme="minorEastAsia"/>
          <w:i w:val="0"/>
          <w:iCs w:val="0"/>
          <w:caps w:val="0"/>
          <w:color w:val="000000"/>
          <w:spacing w:val="0"/>
          <w:kern w:val="0"/>
          <w:sz w:val="24"/>
          <w:szCs w:val="24"/>
          <w:highlight w:val="none"/>
          <w:shd w:val="clear"/>
          <w:lang w:val="en-US" w:eastAsia="zh-CN" w:bidi="ar"/>
        </w:rPr>
        <w:t>1.2</w:t>
      </w:r>
      <w:r>
        <w:rPr>
          <w:rFonts w:hint="eastAsia" w:asciiTheme="minorEastAsia" w:hAnsiTheme="minorEastAsia" w:eastAsiaTheme="minorEastAsia" w:cstheme="minorEastAsia"/>
          <w:i w:val="0"/>
          <w:iCs w:val="0"/>
          <w:caps w:val="0"/>
          <w:color w:val="000000"/>
          <w:spacing w:val="0"/>
          <w:kern w:val="0"/>
          <w:sz w:val="24"/>
          <w:szCs w:val="24"/>
          <w:highlight w:val="none"/>
          <w:shd w:val="clear"/>
          <w:vertAlign w:val="baseline"/>
          <w:lang w:bidi="ar"/>
        </w:rPr>
        <w:t>摆放要求：物资应严格按照采购人指定的区域、楼层、房间进行分区、分类摆放，做到整齐、有序，不得随意堆放。</w:t>
      </w:r>
      <w:r>
        <w:rPr>
          <w:rFonts w:hint="eastAsia" w:asciiTheme="minorEastAsia" w:hAnsiTheme="minorEastAsia" w:eastAsiaTheme="minorEastAsia" w:cstheme="minorEastAsia"/>
          <w:i w:val="0"/>
          <w:iCs w:val="0"/>
          <w:caps w:val="0"/>
          <w:color w:val="000000"/>
          <w:spacing w:val="0"/>
          <w:kern w:val="0"/>
          <w:sz w:val="24"/>
          <w:szCs w:val="24"/>
          <w:highlight w:val="none"/>
          <w:shd w:val="clear"/>
          <w:vertAlign w:val="baseline"/>
          <w:lang w:bidi="ar"/>
        </w:rPr>
        <w:br w:type="textWrapping"/>
      </w:r>
      <w:r>
        <w:rPr>
          <w:rFonts w:hint="eastAsia" w:asciiTheme="minorEastAsia" w:hAnsiTheme="minorEastAsia" w:eastAsiaTheme="minorEastAsia" w:cstheme="minorEastAsia"/>
          <w:i w:val="0"/>
          <w:iCs w:val="0"/>
          <w:caps w:val="0"/>
          <w:color w:val="000000"/>
          <w:spacing w:val="0"/>
          <w:kern w:val="0"/>
          <w:sz w:val="24"/>
          <w:szCs w:val="24"/>
          <w:highlight w:val="none"/>
          <w:shd w:val="clear"/>
          <w:vertAlign w:val="baseline"/>
          <w:lang w:val="en-US" w:eastAsia="zh-CN" w:bidi="ar"/>
        </w:rPr>
        <w:t>1.3</w:t>
      </w:r>
      <w:r>
        <w:rPr>
          <w:rFonts w:hint="eastAsia" w:asciiTheme="minorEastAsia" w:hAnsiTheme="minorEastAsia" w:eastAsiaTheme="minorEastAsia" w:cstheme="minorEastAsia"/>
          <w:i w:val="0"/>
          <w:iCs w:val="0"/>
          <w:caps w:val="0"/>
          <w:color w:val="000000"/>
          <w:spacing w:val="0"/>
          <w:kern w:val="0"/>
          <w:sz w:val="24"/>
          <w:szCs w:val="24"/>
          <w:highlight w:val="none"/>
          <w:shd w:val="clear"/>
          <w:vertAlign w:val="baseline"/>
          <w:lang w:bidi="ar"/>
        </w:rPr>
        <w:t>签认确认：</w:t>
      </w:r>
      <w:r>
        <w:rPr>
          <w:rFonts w:hint="eastAsia" w:asciiTheme="minorEastAsia" w:hAnsiTheme="minorEastAsia" w:eastAsiaTheme="minorEastAsia" w:cstheme="minorEastAsia"/>
          <w:i w:val="0"/>
          <w:iCs w:val="0"/>
          <w:caps w:val="0"/>
          <w:color w:val="000000"/>
          <w:spacing w:val="0"/>
          <w:kern w:val="0"/>
          <w:sz w:val="24"/>
          <w:szCs w:val="24"/>
          <w:highlight w:val="none"/>
          <w:shd w:val="clear"/>
          <w:lang w:bidi="ar"/>
        </w:rPr>
        <w:t>搬运任务完成后，由采购人现场代表对搬运数量、物资完好情况、现场清理情况进行验收。验收合格后，双方在《搬运服务确认单》上签字确认</w:t>
      </w:r>
      <w:r>
        <w:rPr>
          <w:rFonts w:hint="eastAsia" w:asciiTheme="minorEastAsia" w:hAnsiTheme="minorEastAsia" w:eastAsiaTheme="minorEastAsia" w:cstheme="minorEastAsia"/>
          <w:i w:val="0"/>
          <w:iCs w:val="0"/>
          <w:caps w:val="0"/>
          <w:color w:val="000000"/>
          <w:spacing w:val="0"/>
          <w:kern w:val="0"/>
          <w:sz w:val="24"/>
          <w:szCs w:val="24"/>
          <w:highlight w:val="none"/>
          <w:shd w:val="clear"/>
          <w:vertAlign w:val="baseline"/>
          <w:lang w:bidi="ar"/>
        </w:rPr>
        <w:t>。</w:t>
      </w:r>
      <w:r>
        <w:rPr>
          <w:rFonts w:hint="eastAsia" w:asciiTheme="minorEastAsia" w:hAnsiTheme="minorEastAsia" w:eastAsiaTheme="minorEastAsia" w:cstheme="minorEastAsia"/>
          <w:i w:val="0"/>
          <w:iCs w:val="0"/>
          <w:caps w:val="0"/>
          <w:color w:val="000000"/>
          <w:spacing w:val="0"/>
          <w:kern w:val="0"/>
          <w:sz w:val="24"/>
          <w:szCs w:val="24"/>
          <w:highlight w:val="none"/>
          <w:shd w:val="clear"/>
          <w:lang w:bidi="ar"/>
        </w:rPr>
        <w:br w:type="textWrapping"/>
      </w:r>
      <w:r>
        <w:rPr>
          <w:rFonts w:hint="eastAsia" w:asciiTheme="minorEastAsia" w:hAnsiTheme="minorEastAsia" w:eastAsiaTheme="minorEastAsia" w:cstheme="minorEastAsia"/>
          <w:i w:val="0"/>
          <w:iCs w:val="0"/>
          <w:caps w:val="0"/>
          <w:color w:val="000000"/>
          <w:spacing w:val="0"/>
          <w:kern w:val="0"/>
          <w:sz w:val="24"/>
          <w:szCs w:val="24"/>
          <w:highlight w:val="none"/>
          <w:shd w:val="clear"/>
          <w:lang w:val="en-US" w:eastAsia="zh-CN" w:bidi="ar"/>
        </w:rPr>
        <w:t>2</w:t>
      </w:r>
      <w:r>
        <w:rPr>
          <w:rFonts w:hint="eastAsia" w:asciiTheme="minorEastAsia" w:hAnsiTheme="minorEastAsia" w:eastAsiaTheme="minorEastAsia" w:cstheme="minorEastAsia"/>
          <w:color w:val="000000"/>
          <w:kern w:val="0"/>
          <w:sz w:val="24"/>
          <w:szCs w:val="24"/>
          <w:highlight w:val="none"/>
          <w:lang w:bidi="ar"/>
        </w:rPr>
        <w:t>、验收标准：</w:t>
      </w:r>
      <w:r>
        <w:rPr>
          <w:rFonts w:hint="eastAsia" w:asciiTheme="minorEastAsia" w:hAnsiTheme="minorEastAsia" w:eastAsiaTheme="minorEastAsia" w:cstheme="minorEastAsia"/>
          <w:i w:val="0"/>
          <w:iCs w:val="0"/>
          <w:caps w:val="0"/>
          <w:color w:val="000000"/>
          <w:spacing w:val="0"/>
          <w:kern w:val="0"/>
          <w:sz w:val="24"/>
          <w:szCs w:val="24"/>
          <w:highlight w:val="none"/>
          <w:shd w:val="clear"/>
          <w:lang w:val="en-US" w:eastAsia="zh-CN" w:bidi="ar"/>
        </w:rPr>
        <w:br w:type="textWrapping"/>
      </w:r>
      <w:r>
        <w:rPr>
          <w:rFonts w:hint="eastAsia" w:asciiTheme="minorEastAsia" w:hAnsiTheme="minorEastAsia" w:eastAsiaTheme="minorEastAsia" w:cstheme="minorEastAsia"/>
          <w:i w:val="0"/>
          <w:iCs w:val="0"/>
          <w:caps w:val="0"/>
          <w:color w:val="000000"/>
          <w:spacing w:val="0"/>
          <w:kern w:val="0"/>
          <w:sz w:val="24"/>
          <w:szCs w:val="24"/>
          <w:highlight w:val="none"/>
          <w:shd w:val="clear"/>
          <w:lang w:val="en-US" w:eastAsia="zh-CN" w:bidi="ar"/>
        </w:rPr>
        <w:t>2.1</w:t>
      </w:r>
      <w:r>
        <w:rPr>
          <w:rFonts w:hint="eastAsia" w:asciiTheme="minorEastAsia" w:hAnsiTheme="minorEastAsia" w:eastAsiaTheme="minorEastAsia" w:cstheme="minorEastAsia"/>
          <w:i w:val="0"/>
          <w:iCs w:val="0"/>
          <w:caps w:val="0"/>
          <w:color w:val="000000"/>
          <w:spacing w:val="0"/>
          <w:kern w:val="0"/>
          <w:sz w:val="24"/>
          <w:szCs w:val="24"/>
          <w:highlight w:val="none"/>
          <w:shd w:val="clear"/>
          <w:vertAlign w:val="baseline"/>
          <w:lang w:bidi="ar"/>
        </w:rPr>
        <w:t>数量无误：搬运物资数量与起运点清点数量一致，无遗失。</w:t>
      </w:r>
    </w:p>
    <w:p w14:paraId="7F0579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6" w:beforeLines="50" w:beforeAutospacing="0" w:after="156" w:afterLines="50" w:afterAutospacing="0" w:line="360" w:lineRule="auto"/>
        <w:ind w:left="0" w:right="0" w:firstLine="0"/>
        <w:jc w:val="left"/>
        <w:textAlignment w:val="auto"/>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i w:val="0"/>
          <w:iCs w:val="0"/>
          <w:caps w:val="0"/>
          <w:color w:val="000000"/>
          <w:spacing w:val="0"/>
          <w:kern w:val="0"/>
          <w:sz w:val="24"/>
          <w:szCs w:val="24"/>
          <w:highlight w:val="none"/>
          <w:shd w:val="clear"/>
          <w:vertAlign w:val="baseline"/>
          <w:lang w:val="en-US" w:eastAsia="zh-CN" w:bidi="ar"/>
        </w:rPr>
        <w:t>2.2</w:t>
      </w:r>
      <w:r>
        <w:rPr>
          <w:rFonts w:hint="eastAsia" w:asciiTheme="minorEastAsia" w:hAnsiTheme="minorEastAsia" w:eastAsiaTheme="minorEastAsia" w:cstheme="minorEastAsia"/>
          <w:i w:val="0"/>
          <w:iCs w:val="0"/>
          <w:caps w:val="0"/>
          <w:color w:val="000000"/>
          <w:spacing w:val="0"/>
          <w:kern w:val="0"/>
          <w:sz w:val="24"/>
          <w:szCs w:val="24"/>
          <w:highlight w:val="none"/>
          <w:shd w:val="clear"/>
          <w:vertAlign w:val="baseline"/>
          <w:lang w:bidi="ar"/>
        </w:rPr>
        <w:t>完好无损：物资外观无新增划痕、磕碰、破损，功能正常。如验收时发现损坏或丢失，供应商需按照采购需求书相关赔偿条款立即确认并承担赔偿责任。</w:t>
      </w:r>
    </w:p>
    <w:p w14:paraId="7CC75CF1">
      <w:pPr>
        <w:widowControl/>
        <w:numPr>
          <w:ilvl w:val="0"/>
          <w:numId w:val="0"/>
        </w:numPr>
        <w:pBdr>
          <w:top w:val="none" w:color="auto" w:sz="0" w:space="0"/>
          <w:left w:val="none" w:color="auto" w:sz="0" w:space="0"/>
          <w:bottom w:val="none" w:color="auto" w:sz="0" w:space="0"/>
          <w:right w:val="none" w:color="auto" w:sz="0" w:space="0"/>
        </w:pBdr>
        <w:spacing w:before="156" w:beforeLines="50" w:after="156" w:afterLines="50" w:line="360" w:lineRule="auto"/>
        <w:ind w:left="0"/>
        <w:jc w:val="left"/>
        <w:textAlignment w:val="auto"/>
        <w:rPr>
          <w:rFonts w:hint="eastAsia" w:asciiTheme="minorEastAsia" w:hAnsiTheme="minorEastAsia" w:eastAsiaTheme="minorEastAsia" w:cstheme="minorEastAsia"/>
          <w:i w:val="0"/>
          <w:iCs w:val="0"/>
          <w:caps w:val="0"/>
          <w:color w:val="000000"/>
          <w:spacing w:val="0"/>
          <w:kern w:val="0"/>
          <w:sz w:val="24"/>
          <w:szCs w:val="24"/>
          <w:highlight w:val="none"/>
          <w:shd w:val="clear"/>
          <w:vertAlign w:val="baseline"/>
          <w:lang w:bidi="ar"/>
        </w:rPr>
      </w:pPr>
      <w:r>
        <w:rPr>
          <w:rFonts w:hint="eastAsia" w:asciiTheme="minorEastAsia" w:hAnsiTheme="minorEastAsia" w:eastAsiaTheme="minorEastAsia" w:cstheme="minorEastAsia"/>
          <w:i w:val="0"/>
          <w:iCs w:val="0"/>
          <w:caps w:val="0"/>
          <w:color w:val="000000"/>
          <w:spacing w:val="0"/>
          <w:kern w:val="0"/>
          <w:sz w:val="24"/>
          <w:szCs w:val="24"/>
          <w:highlight w:val="none"/>
          <w:shd w:val="clear"/>
          <w:vertAlign w:val="baseline"/>
          <w:lang w:val="en-US" w:eastAsia="zh-CN" w:bidi="ar"/>
        </w:rPr>
        <w:t>2.3</w:t>
      </w:r>
      <w:r>
        <w:rPr>
          <w:rFonts w:hint="eastAsia" w:asciiTheme="minorEastAsia" w:hAnsiTheme="minorEastAsia" w:eastAsiaTheme="minorEastAsia" w:cstheme="minorEastAsia"/>
          <w:i w:val="0"/>
          <w:iCs w:val="0"/>
          <w:caps w:val="0"/>
          <w:color w:val="000000"/>
          <w:spacing w:val="0"/>
          <w:kern w:val="0"/>
          <w:sz w:val="24"/>
          <w:szCs w:val="24"/>
          <w:highlight w:val="none"/>
          <w:shd w:val="clear"/>
          <w:vertAlign w:val="baseline"/>
          <w:lang w:bidi="ar"/>
        </w:rPr>
        <w:t>场地清洁：搬运作业结束后，作业现场（含装卸点及搬运通道）应清理干净，无遗留垃圾和杂物。</w:t>
      </w:r>
    </w:p>
    <w:p w14:paraId="24DF6D12">
      <w:pPr>
        <w:numPr>
          <w:ilvl w:val="0"/>
          <w:numId w:val="5"/>
        </w:numPr>
        <w:spacing w:line="360" w:lineRule="auto"/>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验收内容：</w:t>
      </w:r>
      <w:r>
        <w:rPr>
          <w:rFonts w:hint="eastAsia" w:asciiTheme="minorEastAsia" w:hAnsiTheme="minorEastAsia" w:eastAsiaTheme="minorEastAsia" w:cstheme="minorEastAsia"/>
          <w:color w:val="000000"/>
          <w:kern w:val="0"/>
          <w:sz w:val="24"/>
          <w:szCs w:val="24"/>
          <w:highlight w:val="none"/>
          <w:lang w:bidi="ar"/>
        </w:rPr>
        <w:t>按照采购文件商务要求</w:t>
      </w:r>
      <w:r>
        <w:rPr>
          <w:rFonts w:hint="eastAsia" w:asciiTheme="minorEastAsia" w:hAnsiTheme="minorEastAsia" w:eastAsiaTheme="minorEastAsia" w:cstheme="minorEastAsia"/>
          <w:color w:val="000000"/>
          <w:kern w:val="0"/>
          <w:sz w:val="24"/>
          <w:szCs w:val="24"/>
          <w:highlight w:val="none"/>
          <w:lang w:eastAsia="zh-CN" w:bidi="ar"/>
        </w:rPr>
        <w:t>、</w:t>
      </w:r>
      <w:r>
        <w:rPr>
          <w:rFonts w:hint="eastAsia" w:asciiTheme="minorEastAsia" w:hAnsiTheme="minorEastAsia" w:eastAsiaTheme="minorEastAsia" w:cstheme="minorEastAsia"/>
          <w:color w:val="000000"/>
          <w:kern w:val="0"/>
          <w:sz w:val="24"/>
          <w:szCs w:val="24"/>
          <w:highlight w:val="none"/>
          <w:lang w:val="en-US" w:eastAsia="zh-CN" w:bidi="ar"/>
        </w:rPr>
        <w:t>服务要求</w:t>
      </w:r>
      <w:r>
        <w:rPr>
          <w:rFonts w:hint="eastAsia" w:asciiTheme="minorEastAsia" w:hAnsiTheme="minorEastAsia" w:eastAsiaTheme="minorEastAsia" w:cstheme="minorEastAsia"/>
          <w:color w:val="000000"/>
          <w:kern w:val="0"/>
          <w:sz w:val="24"/>
          <w:szCs w:val="24"/>
          <w:highlight w:val="none"/>
          <w:lang w:bidi="ar"/>
        </w:rPr>
        <w:t>及中标人投标文件响应情况进行。</w:t>
      </w:r>
    </w:p>
    <w:p w14:paraId="46B4BE44">
      <w:pPr>
        <w:numPr>
          <w:ilvl w:val="0"/>
          <w:numId w:val="0"/>
        </w:numPr>
        <w:rPr>
          <w:rFonts w:hint="eastAsia" w:asciiTheme="minorEastAsia" w:hAnsiTheme="minorEastAsia" w:eastAsiaTheme="minorEastAsia" w:cstheme="minorEastAsia"/>
          <w:color w:val="000000"/>
          <w:kern w:val="0"/>
          <w:sz w:val="24"/>
          <w:szCs w:val="24"/>
          <w:highlight w:val="none"/>
          <w:lang w:bidi="ar"/>
        </w:rPr>
      </w:pPr>
    </w:p>
    <w:p w14:paraId="1F4969CC">
      <w:pPr>
        <w:numPr>
          <w:ilvl w:val="0"/>
          <w:numId w:val="0"/>
        </w:numPr>
        <w:rPr>
          <w:rFonts w:hint="eastAsia" w:asciiTheme="minorEastAsia" w:hAnsiTheme="minorEastAsia" w:eastAsiaTheme="minorEastAsia" w:cstheme="minorEastAsia"/>
          <w:color w:val="000000"/>
          <w:kern w:val="0"/>
          <w:sz w:val="24"/>
          <w:szCs w:val="24"/>
          <w:highlight w:val="none"/>
          <w:lang w:bidi="ar"/>
        </w:rPr>
      </w:pPr>
    </w:p>
    <w:p w14:paraId="1D4F90A9">
      <w:pPr>
        <w:numPr>
          <w:ilvl w:val="0"/>
          <w:numId w:val="0"/>
        </w:numP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 xml:space="preserve">附件1 </w:t>
      </w:r>
    </w:p>
    <w:p w14:paraId="45EEFCBD">
      <w:pPr>
        <w:numPr>
          <w:ilvl w:val="0"/>
          <w:numId w:val="0"/>
        </w:numPr>
        <w:rPr>
          <w:rFonts w:hint="eastAsia" w:asciiTheme="minorEastAsia" w:hAnsiTheme="minorEastAsia" w:eastAsiaTheme="minorEastAsia" w:cstheme="minorEastAsia"/>
          <w:color w:val="000000"/>
          <w:kern w:val="0"/>
          <w:sz w:val="24"/>
          <w:szCs w:val="24"/>
          <w:highlight w:val="none"/>
          <w:lang w:bidi="ar"/>
        </w:rPr>
      </w:pPr>
    </w:p>
    <w:p w14:paraId="0CB45C67">
      <w:pPr>
        <w:pStyle w:val="15"/>
        <w:rPr>
          <w:rFonts w:hint="default"/>
          <w:lang w:val="en-US"/>
        </w:rPr>
      </w:pPr>
      <w:r>
        <w:rPr>
          <w:rFonts w:hint="eastAsia" w:ascii="方正仿宋简体" w:hAnsi="方正仿宋简体" w:eastAsia="方正仿宋简体" w:cs="方正仿宋简体"/>
          <w:kern w:val="0"/>
          <w:sz w:val="24"/>
          <w:szCs w:val="24"/>
          <w:lang w:val="en-US" w:eastAsia="zh-CN" w:bidi="ar"/>
        </w:rPr>
        <w:t>成华区人民医院零星搬迁服务年度考核表</w:t>
      </w:r>
    </w:p>
    <w:p w14:paraId="398C3D17">
      <w:pPr>
        <w:numPr>
          <w:ilvl w:val="0"/>
          <w:numId w:val="0"/>
        </w:numPr>
        <w:rPr>
          <w:rFonts w:hint="eastAsia" w:asciiTheme="minorEastAsia" w:hAnsiTheme="minorEastAsia" w:eastAsiaTheme="minorEastAsia" w:cstheme="minorEastAsia"/>
          <w:color w:val="000000"/>
          <w:kern w:val="0"/>
          <w:sz w:val="24"/>
          <w:szCs w:val="24"/>
          <w:highlight w:val="none"/>
          <w:lang w:bidi="ar"/>
        </w:rPr>
      </w:pPr>
    </w:p>
    <w:tbl>
      <w:tblPr>
        <w:tblStyle w:val="22"/>
        <w:tblW w:w="8991"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442"/>
        <w:gridCol w:w="3384"/>
        <w:gridCol w:w="858"/>
        <w:gridCol w:w="858"/>
      </w:tblGrid>
      <w:tr w14:paraId="0FA5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49" w:type="dxa"/>
          </w:tcPr>
          <w:p w14:paraId="4FECE2DD">
            <w:pPr>
              <w:keepNext w:val="0"/>
              <w:keepLines w:val="0"/>
              <w:pageBreakBefore w:val="0"/>
              <w:kinsoku/>
              <w:wordWrap/>
              <w:overflowPunct/>
              <w:topLinePunct w:val="0"/>
              <w:autoSpaceDE/>
              <w:autoSpaceDN/>
              <w:bidi w:val="0"/>
              <w:adjustRightInd/>
              <w:snapToGrid/>
              <w:spacing w:line="280" w:lineRule="exact"/>
              <w:rPr>
                <w:rStyle w:val="24"/>
                <w:rFonts w:hint="default" w:ascii="PingFang SC" w:hAnsi="PingFang SC" w:eastAsia="宋体" w:cs="PingFang SC"/>
                <w:i w:val="0"/>
                <w:iCs w:val="0"/>
                <w:caps w:val="0"/>
                <w:color w:val="1A2029"/>
                <w:spacing w:val="0"/>
                <w:sz w:val="20"/>
                <w:szCs w:val="20"/>
                <w:shd w:val="clear" w:fill="FFFFFF"/>
                <w:vertAlign w:val="baseline"/>
                <w:lang w:val="en-US" w:eastAsia="zh-CN"/>
              </w:rPr>
            </w:pPr>
            <w:r>
              <w:rPr>
                <w:rStyle w:val="24"/>
                <w:rFonts w:hint="eastAsia" w:ascii="PingFang SC" w:hAnsi="PingFang SC" w:eastAsia="宋体" w:cs="PingFang SC"/>
                <w:i w:val="0"/>
                <w:iCs w:val="0"/>
                <w:caps w:val="0"/>
                <w:color w:val="1A2029"/>
                <w:spacing w:val="0"/>
                <w:sz w:val="20"/>
                <w:szCs w:val="20"/>
                <w:shd w:val="clear" w:fill="FFFFFF"/>
                <w:vertAlign w:val="baseline"/>
                <w:lang w:val="en-US" w:eastAsia="zh-CN"/>
              </w:rPr>
              <w:t>考核项目</w:t>
            </w:r>
          </w:p>
        </w:tc>
        <w:tc>
          <w:tcPr>
            <w:tcW w:w="2442" w:type="dxa"/>
          </w:tcPr>
          <w:p w14:paraId="5C2560D5">
            <w:pPr>
              <w:keepNext w:val="0"/>
              <w:keepLines w:val="0"/>
              <w:pageBreakBefore w:val="0"/>
              <w:kinsoku/>
              <w:wordWrap/>
              <w:overflowPunct/>
              <w:topLinePunct w:val="0"/>
              <w:autoSpaceDE/>
              <w:autoSpaceDN/>
              <w:bidi w:val="0"/>
              <w:adjustRightInd/>
              <w:snapToGrid/>
              <w:spacing w:line="280" w:lineRule="exact"/>
              <w:rPr>
                <w:rFonts w:ascii="PingFang SC" w:hAnsi="PingFang SC" w:eastAsia="PingFang SC" w:cs="PingFang SC"/>
                <w:i w:val="0"/>
                <w:iCs w:val="0"/>
                <w:caps w:val="0"/>
                <w:color w:val="1A2029"/>
                <w:spacing w:val="0"/>
                <w:sz w:val="20"/>
                <w:szCs w:val="20"/>
              </w:rPr>
            </w:pPr>
            <w:r>
              <w:rPr>
                <w:rFonts w:ascii="PingFang SC" w:hAnsi="PingFang SC" w:eastAsia="PingFang SC" w:cs="PingFang SC"/>
                <w:i w:val="0"/>
                <w:iCs w:val="0"/>
                <w:caps w:val="0"/>
                <w:color w:val="1A2029"/>
                <w:spacing w:val="0"/>
                <w:sz w:val="20"/>
                <w:szCs w:val="20"/>
              </w:rPr>
              <w:t>考核内容</w:t>
            </w:r>
          </w:p>
        </w:tc>
        <w:tc>
          <w:tcPr>
            <w:tcW w:w="3384" w:type="dxa"/>
          </w:tcPr>
          <w:p w14:paraId="4CBF4489">
            <w:pPr>
              <w:keepNext w:val="0"/>
              <w:keepLines w:val="0"/>
              <w:pageBreakBefore w:val="0"/>
              <w:kinsoku/>
              <w:wordWrap/>
              <w:overflowPunct/>
              <w:topLinePunct w:val="0"/>
              <w:autoSpaceDE/>
              <w:autoSpaceDN/>
              <w:bidi w:val="0"/>
              <w:adjustRightInd/>
              <w:snapToGrid/>
              <w:spacing w:line="280" w:lineRule="exact"/>
              <w:rPr>
                <w:rFonts w:hint="eastAsia" w:ascii="PingFang SC" w:hAnsi="PingFang SC" w:eastAsia="宋体" w:cs="PingFang SC"/>
                <w:i w:val="0"/>
                <w:iCs w:val="0"/>
                <w:caps w:val="0"/>
                <w:color w:val="1A2029"/>
                <w:spacing w:val="0"/>
                <w:sz w:val="20"/>
                <w:szCs w:val="20"/>
                <w:lang w:val="en-US" w:eastAsia="zh-CN"/>
              </w:rPr>
            </w:pPr>
            <w:r>
              <w:rPr>
                <w:rFonts w:hint="eastAsia" w:ascii="PingFang SC" w:hAnsi="PingFang SC" w:eastAsia="宋体" w:cs="PingFang SC"/>
                <w:i w:val="0"/>
                <w:iCs w:val="0"/>
                <w:caps w:val="0"/>
                <w:color w:val="1A2029"/>
                <w:spacing w:val="0"/>
                <w:sz w:val="20"/>
                <w:szCs w:val="20"/>
                <w:lang w:val="en-US" w:eastAsia="zh-CN"/>
              </w:rPr>
              <w:t>考核标准</w:t>
            </w:r>
          </w:p>
        </w:tc>
        <w:tc>
          <w:tcPr>
            <w:tcW w:w="858" w:type="dxa"/>
          </w:tcPr>
          <w:p w14:paraId="27A941A8">
            <w:pPr>
              <w:keepNext w:val="0"/>
              <w:keepLines w:val="0"/>
              <w:pageBreakBefore w:val="0"/>
              <w:kinsoku/>
              <w:wordWrap/>
              <w:overflowPunct/>
              <w:topLinePunct w:val="0"/>
              <w:autoSpaceDE/>
              <w:autoSpaceDN/>
              <w:bidi w:val="0"/>
              <w:adjustRightInd/>
              <w:snapToGrid/>
              <w:spacing w:line="280" w:lineRule="exact"/>
              <w:rPr>
                <w:rFonts w:hint="default" w:ascii="PingFang SC" w:hAnsi="PingFang SC" w:eastAsia="宋体" w:cs="PingFang SC"/>
                <w:i w:val="0"/>
                <w:iCs w:val="0"/>
                <w:caps w:val="0"/>
                <w:color w:val="1A2029"/>
                <w:spacing w:val="0"/>
                <w:sz w:val="20"/>
                <w:szCs w:val="20"/>
                <w:lang w:val="en-US" w:eastAsia="zh-CN"/>
              </w:rPr>
            </w:pPr>
            <w:r>
              <w:rPr>
                <w:rFonts w:hint="eastAsia" w:ascii="PingFang SC" w:hAnsi="PingFang SC" w:eastAsia="宋体" w:cs="PingFang SC"/>
                <w:i w:val="0"/>
                <w:iCs w:val="0"/>
                <w:caps w:val="0"/>
                <w:color w:val="1A2029"/>
                <w:spacing w:val="0"/>
                <w:sz w:val="20"/>
                <w:szCs w:val="20"/>
                <w:lang w:val="en-US" w:eastAsia="zh-CN"/>
              </w:rPr>
              <w:t>扣分</w:t>
            </w:r>
          </w:p>
        </w:tc>
        <w:tc>
          <w:tcPr>
            <w:tcW w:w="858" w:type="dxa"/>
          </w:tcPr>
          <w:p w14:paraId="1D5F76BF">
            <w:pPr>
              <w:keepNext w:val="0"/>
              <w:keepLines w:val="0"/>
              <w:pageBreakBefore w:val="0"/>
              <w:kinsoku/>
              <w:wordWrap/>
              <w:overflowPunct/>
              <w:topLinePunct w:val="0"/>
              <w:autoSpaceDE/>
              <w:autoSpaceDN/>
              <w:bidi w:val="0"/>
              <w:adjustRightInd/>
              <w:snapToGrid/>
              <w:spacing w:line="280" w:lineRule="exact"/>
              <w:rPr>
                <w:rFonts w:hint="eastAsia" w:ascii="PingFang SC" w:hAnsi="PingFang SC" w:eastAsia="宋体" w:cs="PingFang SC"/>
                <w:i w:val="0"/>
                <w:iCs w:val="0"/>
                <w:caps w:val="0"/>
                <w:color w:val="1A2029"/>
                <w:spacing w:val="0"/>
                <w:sz w:val="20"/>
                <w:szCs w:val="20"/>
                <w:lang w:val="en-US" w:eastAsia="zh-CN"/>
              </w:rPr>
            </w:pPr>
            <w:r>
              <w:rPr>
                <w:rFonts w:hint="eastAsia" w:ascii="PingFang SC" w:hAnsi="PingFang SC" w:eastAsia="宋体" w:cs="PingFang SC"/>
                <w:i w:val="0"/>
                <w:iCs w:val="0"/>
                <w:caps w:val="0"/>
                <w:color w:val="1A2029"/>
                <w:spacing w:val="0"/>
                <w:sz w:val="20"/>
                <w:szCs w:val="20"/>
                <w:lang w:val="en-US" w:eastAsia="zh-CN"/>
              </w:rPr>
              <w:t>得分</w:t>
            </w:r>
          </w:p>
        </w:tc>
      </w:tr>
      <w:tr w14:paraId="6CBF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restart"/>
          </w:tcPr>
          <w:p w14:paraId="5C21373D">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lang w:eastAsia="zh-CN"/>
              </w:rPr>
            </w:pPr>
            <w:r>
              <w:rPr>
                <w:rFonts w:hint="eastAsia"/>
                <w:sz w:val="20"/>
                <w:szCs w:val="22"/>
                <w:vertAlign w:val="baseline"/>
              </w:rPr>
              <w:t>响应时效</w:t>
            </w:r>
            <w:r>
              <w:rPr>
                <w:rFonts w:hint="eastAsia"/>
                <w:sz w:val="20"/>
                <w:szCs w:val="22"/>
                <w:vertAlign w:val="baseline"/>
                <w:lang w:eastAsia="zh-CN"/>
              </w:rPr>
              <w:t>（</w:t>
            </w:r>
            <w:r>
              <w:rPr>
                <w:rFonts w:hint="eastAsia"/>
                <w:sz w:val="20"/>
                <w:szCs w:val="22"/>
                <w:vertAlign w:val="baseline"/>
                <w:lang w:val="en-US" w:eastAsia="zh-CN"/>
              </w:rPr>
              <w:t>30分</w:t>
            </w:r>
            <w:r>
              <w:rPr>
                <w:rFonts w:hint="eastAsia"/>
                <w:sz w:val="20"/>
                <w:szCs w:val="22"/>
                <w:vertAlign w:val="baseline"/>
                <w:lang w:eastAsia="zh-CN"/>
              </w:rPr>
              <w:t>）</w:t>
            </w:r>
          </w:p>
        </w:tc>
        <w:tc>
          <w:tcPr>
            <w:tcW w:w="2442" w:type="dxa"/>
          </w:tcPr>
          <w:p w14:paraId="6E0298CB">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lang w:val="en-US" w:eastAsia="zh-CN"/>
              </w:rPr>
            </w:pPr>
            <w:r>
              <w:rPr>
                <w:rFonts w:hint="eastAsia"/>
                <w:sz w:val="20"/>
                <w:szCs w:val="22"/>
                <w:vertAlign w:val="baseline"/>
              </w:rPr>
              <w:t>准时到达</w:t>
            </w:r>
            <w:r>
              <w:rPr>
                <w:rFonts w:hint="default"/>
                <w:sz w:val="20"/>
                <w:szCs w:val="22"/>
                <w:vertAlign w:val="baseline"/>
              </w:rPr>
              <w:t>：接到通知后，按约定时间提前</w:t>
            </w:r>
            <w:r>
              <w:rPr>
                <w:rFonts w:hint="eastAsia"/>
                <w:sz w:val="20"/>
                <w:szCs w:val="22"/>
                <w:vertAlign w:val="baseline"/>
                <w:lang w:val="en-US" w:eastAsia="zh-CN"/>
              </w:rPr>
              <w:t>20</w:t>
            </w:r>
            <w:r>
              <w:rPr>
                <w:rFonts w:hint="default"/>
                <w:sz w:val="20"/>
                <w:szCs w:val="22"/>
                <w:vertAlign w:val="baseline"/>
              </w:rPr>
              <w:t>分钟到达现场。</w:t>
            </w:r>
          </w:p>
        </w:tc>
        <w:tc>
          <w:tcPr>
            <w:tcW w:w="3384" w:type="dxa"/>
          </w:tcPr>
          <w:p w14:paraId="4ACB1276">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r>
              <w:rPr>
                <w:rFonts w:hint="default"/>
                <w:sz w:val="20"/>
                <w:szCs w:val="22"/>
                <w:vertAlign w:val="baseline"/>
              </w:rPr>
              <w:t>每迟到1次扣2分；迟到超过30分钟扣5分；累计迟到3次及以上，本项不得分。</w:t>
            </w:r>
          </w:p>
        </w:tc>
        <w:tc>
          <w:tcPr>
            <w:tcW w:w="858" w:type="dxa"/>
          </w:tcPr>
          <w:p w14:paraId="3D23B4C2">
            <w:pPr>
              <w:keepNext w:val="0"/>
              <w:keepLines w:val="0"/>
              <w:pageBreakBefore w:val="0"/>
              <w:kinsoku/>
              <w:wordWrap/>
              <w:overflowPunct/>
              <w:topLinePunct w:val="0"/>
              <w:autoSpaceDE/>
              <w:autoSpaceDN/>
              <w:bidi w:val="0"/>
              <w:adjustRightInd/>
              <w:snapToGrid/>
              <w:spacing w:line="280" w:lineRule="exact"/>
              <w:rPr>
                <w:rFonts w:hint="default" w:ascii="PingFang SC" w:hAnsi="PingFang SC" w:eastAsia="PingFang SC" w:cs="PingFang SC"/>
                <w:i w:val="0"/>
                <w:iCs w:val="0"/>
                <w:caps w:val="0"/>
                <w:color w:val="1A2029"/>
                <w:spacing w:val="0"/>
                <w:sz w:val="16"/>
                <w:szCs w:val="16"/>
                <w:shd w:val="clear" w:fill="FFFFFF"/>
              </w:rPr>
            </w:pPr>
          </w:p>
        </w:tc>
        <w:tc>
          <w:tcPr>
            <w:tcW w:w="858" w:type="dxa"/>
          </w:tcPr>
          <w:p w14:paraId="7C3153D5">
            <w:pPr>
              <w:keepNext w:val="0"/>
              <w:keepLines w:val="0"/>
              <w:pageBreakBefore w:val="0"/>
              <w:kinsoku/>
              <w:wordWrap/>
              <w:overflowPunct/>
              <w:topLinePunct w:val="0"/>
              <w:autoSpaceDE/>
              <w:autoSpaceDN/>
              <w:bidi w:val="0"/>
              <w:adjustRightInd/>
              <w:snapToGrid/>
              <w:spacing w:line="280" w:lineRule="exact"/>
              <w:rPr>
                <w:rFonts w:hint="default" w:ascii="PingFang SC" w:hAnsi="PingFang SC" w:eastAsia="PingFang SC" w:cs="PingFang SC"/>
                <w:i w:val="0"/>
                <w:iCs w:val="0"/>
                <w:caps w:val="0"/>
                <w:color w:val="1A2029"/>
                <w:spacing w:val="0"/>
                <w:sz w:val="16"/>
                <w:szCs w:val="16"/>
                <w:shd w:val="clear" w:fill="FFFFFF"/>
              </w:rPr>
            </w:pPr>
          </w:p>
        </w:tc>
      </w:tr>
      <w:tr w14:paraId="4272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continue"/>
          </w:tcPr>
          <w:p w14:paraId="236EF969">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p>
        </w:tc>
        <w:tc>
          <w:tcPr>
            <w:tcW w:w="2442" w:type="dxa"/>
          </w:tcPr>
          <w:p w14:paraId="6C02A510">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r>
              <w:rPr>
                <w:rFonts w:hint="eastAsia"/>
                <w:sz w:val="20"/>
                <w:szCs w:val="22"/>
                <w:vertAlign w:val="baseline"/>
              </w:rPr>
              <w:t>应急响应</w:t>
            </w:r>
            <w:r>
              <w:rPr>
                <w:rFonts w:hint="default"/>
                <w:sz w:val="20"/>
                <w:szCs w:val="22"/>
                <w:vertAlign w:val="baseline"/>
              </w:rPr>
              <w:t>：遇紧急情况，需在1.5小时内到达现场。</w:t>
            </w:r>
          </w:p>
        </w:tc>
        <w:tc>
          <w:tcPr>
            <w:tcW w:w="3384" w:type="dxa"/>
          </w:tcPr>
          <w:p w14:paraId="5169D806">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rPr>
            </w:pPr>
            <w:r>
              <w:rPr>
                <w:rFonts w:hint="default"/>
                <w:sz w:val="20"/>
                <w:szCs w:val="22"/>
                <w:vertAlign w:val="baseline"/>
              </w:rPr>
              <w:t>未在规定时间内到达，一次扣10分；因响应滞后影响医院工作，本项不得分。</w:t>
            </w:r>
          </w:p>
        </w:tc>
        <w:tc>
          <w:tcPr>
            <w:tcW w:w="858" w:type="dxa"/>
          </w:tcPr>
          <w:p w14:paraId="659A3D44">
            <w:pPr>
              <w:keepNext w:val="0"/>
              <w:keepLines w:val="0"/>
              <w:pageBreakBefore w:val="0"/>
              <w:kinsoku/>
              <w:wordWrap/>
              <w:overflowPunct/>
              <w:topLinePunct w:val="0"/>
              <w:autoSpaceDE/>
              <w:autoSpaceDN/>
              <w:bidi w:val="0"/>
              <w:adjustRightInd/>
              <w:snapToGrid/>
              <w:spacing w:line="280" w:lineRule="exact"/>
              <w:rPr>
                <w:rFonts w:hint="default" w:ascii="PingFang SC" w:hAnsi="PingFang SC" w:eastAsia="PingFang SC" w:cs="PingFang SC"/>
                <w:i w:val="0"/>
                <w:iCs w:val="0"/>
                <w:caps w:val="0"/>
                <w:color w:val="1A2029"/>
                <w:spacing w:val="0"/>
                <w:sz w:val="16"/>
                <w:szCs w:val="16"/>
                <w:shd w:val="clear" w:fill="FFFFFF"/>
              </w:rPr>
            </w:pPr>
          </w:p>
        </w:tc>
        <w:tc>
          <w:tcPr>
            <w:tcW w:w="858" w:type="dxa"/>
          </w:tcPr>
          <w:p w14:paraId="7735B6C2">
            <w:pPr>
              <w:keepNext w:val="0"/>
              <w:keepLines w:val="0"/>
              <w:pageBreakBefore w:val="0"/>
              <w:kinsoku/>
              <w:wordWrap/>
              <w:overflowPunct/>
              <w:topLinePunct w:val="0"/>
              <w:autoSpaceDE/>
              <w:autoSpaceDN/>
              <w:bidi w:val="0"/>
              <w:adjustRightInd/>
              <w:snapToGrid/>
              <w:spacing w:line="280" w:lineRule="exact"/>
              <w:rPr>
                <w:rFonts w:hint="default" w:ascii="PingFang SC" w:hAnsi="PingFang SC" w:eastAsia="PingFang SC" w:cs="PingFang SC"/>
                <w:i w:val="0"/>
                <w:iCs w:val="0"/>
                <w:caps w:val="0"/>
                <w:color w:val="1A2029"/>
                <w:spacing w:val="0"/>
                <w:sz w:val="16"/>
                <w:szCs w:val="16"/>
                <w:shd w:val="clear" w:fill="FFFFFF"/>
              </w:rPr>
            </w:pPr>
          </w:p>
        </w:tc>
      </w:tr>
      <w:tr w14:paraId="539D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49" w:type="dxa"/>
            <w:vMerge w:val="restart"/>
          </w:tcPr>
          <w:p w14:paraId="698F13D7">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r>
              <w:rPr>
                <w:rFonts w:hint="eastAsia"/>
                <w:sz w:val="20"/>
                <w:szCs w:val="22"/>
                <w:vertAlign w:val="baseline"/>
              </w:rPr>
              <w:t>服务质量</w:t>
            </w:r>
            <w:r>
              <w:rPr>
                <w:rFonts w:hint="eastAsia"/>
                <w:sz w:val="20"/>
                <w:szCs w:val="22"/>
                <w:vertAlign w:val="baseline"/>
                <w:lang w:eastAsia="zh-CN"/>
              </w:rPr>
              <w:t>（</w:t>
            </w:r>
            <w:r>
              <w:rPr>
                <w:rFonts w:hint="eastAsia"/>
                <w:sz w:val="20"/>
                <w:szCs w:val="22"/>
                <w:vertAlign w:val="baseline"/>
                <w:lang w:val="en-US" w:eastAsia="zh-CN"/>
              </w:rPr>
              <w:t>30分</w:t>
            </w:r>
            <w:r>
              <w:rPr>
                <w:rFonts w:hint="eastAsia"/>
                <w:sz w:val="20"/>
                <w:szCs w:val="22"/>
                <w:vertAlign w:val="baseline"/>
                <w:lang w:eastAsia="zh-CN"/>
              </w:rPr>
              <w:t>）</w:t>
            </w:r>
          </w:p>
        </w:tc>
        <w:tc>
          <w:tcPr>
            <w:tcW w:w="2442" w:type="dxa"/>
          </w:tcPr>
          <w:p w14:paraId="67B1A0D8">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r>
              <w:rPr>
                <w:rFonts w:hint="default"/>
                <w:sz w:val="20"/>
                <w:szCs w:val="22"/>
                <w:vertAlign w:val="baseline"/>
              </w:rPr>
              <w:t>物资安全：搬运过程中轻拿轻放，无损坏、无丢失。</w:t>
            </w:r>
          </w:p>
        </w:tc>
        <w:tc>
          <w:tcPr>
            <w:tcW w:w="3384" w:type="dxa"/>
          </w:tcPr>
          <w:p w14:paraId="4F2AC358">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r>
              <w:rPr>
                <w:rFonts w:hint="default"/>
                <w:sz w:val="20"/>
                <w:szCs w:val="22"/>
                <w:vertAlign w:val="baseline"/>
                <w:lang w:val="en-US" w:eastAsia="zh-CN"/>
              </w:rPr>
              <w:t>发现暴力装卸一次扣2分；造成物资损坏/丢失但未及时处理的，一次扣5分。</w:t>
            </w:r>
          </w:p>
        </w:tc>
        <w:tc>
          <w:tcPr>
            <w:tcW w:w="858" w:type="dxa"/>
          </w:tcPr>
          <w:p w14:paraId="29C38947">
            <w:pPr>
              <w:keepNext w:val="0"/>
              <w:keepLines w:val="0"/>
              <w:pageBreakBefore w:val="0"/>
              <w:kinsoku/>
              <w:wordWrap/>
              <w:overflowPunct/>
              <w:topLinePunct w:val="0"/>
              <w:autoSpaceDE/>
              <w:autoSpaceDN/>
              <w:bidi w:val="0"/>
              <w:adjustRightInd/>
              <w:snapToGrid/>
              <w:spacing w:line="280" w:lineRule="exact"/>
              <w:rPr>
                <w:sz w:val="20"/>
                <w:szCs w:val="22"/>
                <w:vertAlign w:val="baseline"/>
              </w:rPr>
            </w:pPr>
          </w:p>
        </w:tc>
        <w:tc>
          <w:tcPr>
            <w:tcW w:w="858" w:type="dxa"/>
          </w:tcPr>
          <w:p w14:paraId="19F324F9">
            <w:pPr>
              <w:keepNext w:val="0"/>
              <w:keepLines w:val="0"/>
              <w:pageBreakBefore w:val="0"/>
              <w:kinsoku/>
              <w:wordWrap/>
              <w:overflowPunct/>
              <w:topLinePunct w:val="0"/>
              <w:autoSpaceDE/>
              <w:autoSpaceDN/>
              <w:bidi w:val="0"/>
              <w:adjustRightInd/>
              <w:snapToGrid/>
              <w:spacing w:line="280" w:lineRule="exact"/>
              <w:rPr>
                <w:sz w:val="20"/>
                <w:szCs w:val="22"/>
                <w:vertAlign w:val="baseline"/>
              </w:rPr>
            </w:pPr>
          </w:p>
        </w:tc>
      </w:tr>
      <w:tr w14:paraId="32AE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continue"/>
          </w:tcPr>
          <w:p w14:paraId="46E91D5A">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p>
        </w:tc>
        <w:tc>
          <w:tcPr>
            <w:tcW w:w="2442" w:type="dxa"/>
          </w:tcPr>
          <w:p w14:paraId="6B09B3A5">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rPr>
            </w:pPr>
            <w:r>
              <w:rPr>
                <w:rFonts w:hint="default"/>
                <w:sz w:val="20"/>
                <w:szCs w:val="22"/>
                <w:vertAlign w:val="baseline"/>
              </w:rPr>
              <w:t>现场保护：做好电梯、墙面、地面等公共设施的保护措施。</w:t>
            </w:r>
          </w:p>
        </w:tc>
        <w:tc>
          <w:tcPr>
            <w:tcW w:w="3384" w:type="dxa"/>
          </w:tcPr>
          <w:p w14:paraId="78731CE5">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rPr>
            </w:pPr>
            <w:r>
              <w:rPr>
                <w:rFonts w:hint="default"/>
                <w:sz w:val="20"/>
                <w:szCs w:val="22"/>
                <w:vertAlign w:val="baseline"/>
              </w:rPr>
              <w:t>未采取保护措施一次扣2分；造成设施损坏未及时修复的，一次扣5分。</w:t>
            </w:r>
          </w:p>
        </w:tc>
        <w:tc>
          <w:tcPr>
            <w:tcW w:w="858" w:type="dxa"/>
          </w:tcPr>
          <w:p w14:paraId="607AD53B">
            <w:pPr>
              <w:keepNext w:val="0"/>
              <w:keepLines w:val="0"/>
              <w:pageBreakBefore w:val="0"/>
              <w:kinsoku/>
              <w:wordWrap/>
              <w:overflowPunct/>
              <w:topLinePunct w:val="0"/>
              <w:autoSpaceDE/>
              <w:autoSpaceDN/>
              <w:bidi w:val="0"/>
              <w:adjustRightInd/>
              <w:snapToGrid/>
              <w:spacing w:line="280" w:lineRule="exact"/>
              <w:rPr>
                <w:rFonts w:hint="default" w:ascii="PingFang SC" w:hAnsi="PingFang SC" w:eastAsia="PingFang SC" w:cs="PingFang SC"/>
                <w:i w:val="0"/>
                <w:iCs w:val="0"/>
                <w:caps w:val="0"/>
                <w:color w:val="1A2029"/>
                <w:spacing w:val="0"/>
                <w:sz w:val="16"/>
                <w:szCs w:val="16"/>
                <w:shd w:val="clear" w:fill="FFFFFF"/>
              </w:rPr>
            </w:pPr>
          </w:p>
        </w:tc>
        <w:tc>
          <w:tcPr>
            <w:tcW w:w="858" w:type="dxa"/>
          </w:tcPr>
          <w:p w14:paraId="3D0CB43E">
            <w:pPr>
              <w:keepNext w:val="0"/>
              <w:keepLines w:val="0"/>
              <w:pageBreakBefore w:val="0"/>
              <w:kinsoku/>
              <w:wordWrap/>
              <w:overflowPunct/>
              <w:topLinePunct w:val="0"/>
              <w:autoSpaceDE/>
              <w:autoSpaceDN/>
              <w:bidi w:val="0"/>
              <w:adjustRightInd/>
              <w:snapToGrid/>
              <w:spacing w:line="280" w:lineRule="exact"/>
              <w:rPr>
                <w:rFonts w:hint="default" w:ascii="PingFang SC" w:hAnsi="PingFang SC" w:eastAsia="PingFang SC" w:cs="PingFang SC"/>
                <w:i w:val="0"/>
                <w:iCs w:val="0"/>
                <w:caps w:val="0"/>
                <w:color w:val="1A2029"/>
                <w:spacing w:val="0"/>
                <w:sz w:val="16"/>
                <w:szCs w:val="16"/>
                <w:shd w:val="clear" w:fill="FFFFFF"/>
              </w:rPr>
            </w:pPr>
          </w:p>
        </w:tc>
      </w:tr>
      <w:tr w14:paraId="3C4A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continue"/>
          </w:tcPr>
          <w:p w14:paraId="0B638B74">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p>
        </w:tc>
        <w:tc>
          <w:tcPr>
            <w:tcW w:w="2442" w:type="dxa"/>
          </w:tcPr>
          <w:p w14:paraId="71B2CD82">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rPr>
            </w:pPr>
            <w:r>
              <w:rPr>
                <w:rFonts w:hint="default"/>
                <w:sz w:val="20"/>
                <w:szCs w:val="22"/>
                <w:vertAlign w:val="baseline"/>
              </w:rPr>
              <w:t>摆放规范：物资按指定区域、分类摆放整齐，清理现场垃圾。</w:t>
            </w:r>
          </w:p>
        </w:tc>
        <w:tc>
          <w:tcPr>
            <w:tcW w:w="3384" w:type="dxa"/>
          </w:tcPr>
          <w:p w14:paraId="1DCC1CC2">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rPr>
            </w:pPr>
            <w:r>
              <w:rPr>
                <w:rFonts w:hint="default"/>
                <w:sz w:val="20"/>
                <w:szCs w:val="22"/>
                <w:vertAlign w:val="baseline"/>
              </w:rPr>
              <w:t>摆放混乱、未清理现场垃圾，一次扣2分；未服从现场管理员指挥，一次扣5分。</w:t>
            </w:r>
          </w:p>
        </w:tc>
        <w:tc>
          <w:tcPr>
            <w:tcW w:w="858" w:type="dxa"/>
          </w:tcPr>
          <w:p w14:paraId="05BD7A09">
            <w:pPr>
              <w:keepNext w:val="0"/>
              <w:keepLines w:val="0"/>
              <w:pageBreakBefore w:val="0"/>
              <w:kinsoku/>
              <w:wordWrap/>
              <w:overflowPunct/>
              <w:topLinePunct w:val="0"/>
              <w:autoSpaceDE/>
              <w:autoSpaceDN/>
              <w:bidi w:val="0"/>
              <w:adjustRightInd/>
              <w:snapToGrid/>
              <w:spacing w:line="280" w:lineRule="exact"/>
              <w:rPr>
                <w:rFonts w:hint="default" w:ascii="PingFang SC" w:hAnsi="PingFang SC" w:eastAsia="PingFang SC" w:cs="PingFang SC"/>
                <w:i w:val="0"/>
                <w:iCs w:val="0"/>
                <w:caps w:val="0"/>
                <w:color w:val="1A2029"/>
                <w:spacing w:val="0"/>
                <w:sz w:val="16"/>
                <w:szCs w:val="16"/>
                <w:shd w:val="clear" w:fill="FFFFFF"/>
              </w:rPr>
            </w:pPr>
          </w:p>
        </w:tc>
        <w:tc>
          <w:tcPr>
            <w:tcW w:w="858" w:type="dxa"/>
          </w:tcPr>
          <w:p w14:paraId="6D1E3C4C">
            <w:pPr>
              <w:keepNext w:val="0"/>
              <w:keepLines w:val="0"/>
              <w:pageBreakBefore w:val="0"/>
              <w:kinsoku/>
              <w:wordWrap/>
              <w:overflowPunct/>
              <w:topLinePunct w:val="0"/>
              <w:autoSpaceDE/>
              <w:autoSpaceDN/>
              <w:bidi w:val="0"/>
              <w:adjustRightInd/>
              <w:snapToGrid/>
              <w:spacing w:line="280" w:lineRule="exact"/>
              <w:rPr>
                <w:rFonts w:hint="default" w:ascii="PingFang SC" w:hAnsi="PingFang SC" w:eastAsia="PingFang SC" w:cs="PingFang SC"/>
                <w:i w:val="0"/>
                <w:iCs w:val="0"/>
                <w:caps w:val="0"/>
                <w:color w:val="1A2029"/>
                <w:spacing w:val="0"/>
                <w:sz w:val="16"/>
                <w:szCs w:val="16"/>
                <w:shd w:val="clear" w:fill="FFFFFF"/>
              </w:rPr>
            </w:pPr>
          </w:p>
        </w:tc>
      </w:tr>
      <w:tr w14:paraId="7F14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49" w:type="dxa"/>
          </w:tcPr>
          <w:p w14:paraId="70980652">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r>
              <w:rPr>
                <w:rFonts w:hint="eastAsia"/>
                <w:sz w:val="20"/>
                <w:szCs w:val="22"/>
                <w:vertAlign w:val="baseline"/>
              </w:rPr>
              <w:t>人员管理</w:t>
            </w:r>
            <w:r>
              <w:rPr>
                <w:rFonts w:hint="eastAsia"/>
                <w:sz w:val="20"/>
                <w:szCs w:val="22"/>
                <w:vertAlign w:val="baseline"/>
                <w:lang w:eastAsia="zh-CN"/>
              </w:rPr>
              <w:t>（</w:t>
            </w:r>
            <w:r>
              <w:rPr>
                <w:rFonts w:hint="eastAsia"/>
                <w:sz w:val="20"/>
                <w:szCs w:val="22"/>
                <w:vertAlign w:val="baseline"/>
                <w:lang w:val="en-US" w:eastAsia="zh-CN"/>
              </w:rPr>
              <w:t>10分</w:t>
            </w:r>
            <w:r>
              <w:rPr>
                <w:rFonts w:hint="eastAsia"/>
                <w:sz w:val="20"/>
                <w:szCs w:val="22"/>
                <w:vertAlign w:val="baseline"/>
                <w:lang w:eastAsia="zh-CN"/>
              </w:rPr>
              <w:t>）</w:t>
            </w:r>
          </w:p>
        </w:tc>
        <w:tc>
          <w:tcPr>
            <w:tcW w:w="2442" w:type="dxa"/>
          </w:tcPr>
          <w:p w14:paraId="42DD5673">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rPr>
            </w:pPr>
            <w:r>
              <w:rPr>
                <w:rFonts w:hint="default"/>
                <w:sz w:val="20"/>
                <w:szCs w:val="22"/>
                <w:vertAlign w:val="baseline"/>
                <w:lang w:val="en-US" w:eastAsia="zh-CN"/>
              </w:rPr>
              <w:t>人员配置：现场至少有1名固定负责人协调，作业人员相对固定。</w:t>
            </w:r>
          </w:p>
        </w:tc>
        <w:tc>
          <w:tcPr>
            <w:tcW w:w="3384" w:type="dxa"/>
            <w:shd w:val="clear" w:color="auto" w:fill="FFFFFF"/>
            <w:vAlign w:val="top"/>
          </w:tcPr>
          <w:p w14:paraId="3C2124BB">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lang w:val="en-US" w:eastAsia="zh-CN"/>
              </w:rPr>
            </w:pPr>
            <w:r>
              <w:rPr>
                <w:rFonts w:hint="default"/>
                <w:sz w:val="20"/>
                <w:szCs w:val="22"/>
                <w:vertAlign w:val="baseline"/>
                <w:lang w:val="en-US" w:eastAsia="zh-CN"/>
              </w:rPr>
              <w:t>现场无负责人协调，一次扣5分；随意更换作业人员未报备，一次扣2分。</w:t>
            </w:r>
          </w:p>
        </w:tc>
        <w:tc>
          <w:tcPr>
            <w:tcW w:w="858" w:type="dxa"/>
          </w:tcPr>
          <w:p w14:paraId="3B3675BC">
            <w:pPr>
              <w:keepNext w:val="0"/>
              <w:keepLines w:val="0"/>
              <w:pageBreakBefore w:val="0"/>
              <w:kinsoku/>
              <w:wordWrap/>
              <w:overflowPunct/>
              <w:topLinePunct w:val="0"/>
              <w:autoSpaceDE/>
              <w:autoSpaceDN/>
              <w:bidi w:val="0"/>
              <w:adjustRightInd/>
              <w:snapToGrid/>
              <w:spacing w:line="280" w:lineRule="exact"/>
              <w:rPr>
                <w:sz w:val="20"/>
                <w:szCs w:val="22"/>
                <w:vertAlign w:val="baseline"/>
              </w:rPr>
            </w:pPr>
          </w:p>
        </w:tc>
        <w:tc>
          <w:tcPr>
            <w:tcW w:w="858" w:type="dxa"/>
          </w:tcPr>
          <w:p w14:paraId="35D16EB2">
            <w:pPr>
              <w:keepNext w:val="0"/>
              <w:keepLines w:val="0"/>
              <w:pageBreakBefore w:val="0"/>
              <w:kinsoku/>
              <w:wordWrap/>
              <w:overflowPunct/>
              <w:topLinePunct w:val="0"/>
              <w:autoSpaceDE/>
              <w:autoSpaceDN/>
              <w:bidi w:val="0"/>
              <w:adjustRightInd/>
              <w:snapToGrid/>
              <w:spacing w:line="280" w:lineRule="exact"/>
              <w:rPr>
                <w:sz w:val="20"/>
                <w:szCs w:val="22"/>
                <w:vertAlign w:val="baseline"/>
              </w:rPr>
            </w:pPr>
          </w:p>
        </w:tc>
      </w:tr>
      <w:tr w14:paraId="6143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restart"/>
          </w:tcPr>
          <w:p w14:paraId="4E292AA4">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r>
              <w:rPr>
                <w:rFonts w:hint="eastAsia"/>
                <w:sz w:val="20"/>
                <w:szCs w:val="22"/>
                <w:vertAlign w:val="baseline"/>
              </w:rPr>
              <w:t>安全与应急</w:t>
            </w:r>
            <w:r>
              <w:rPr>
                <w:rFonts w:hint="eastAsia"/>
                <w:sz w:val="20"/>
                <w:szCs w:val="22"/>
                <w:vertAlign w:val="baseline"/>
                <w:lang w:eastAsia="zh-CN"/>
              </w:rPr>
              <w:t>（</w:t>
            </w:r>
            <w:r>
              <w:rPr>
                <w:rFonts w:hint="eastAsia"/>
                <w:sz w:val="20"/>
                <w:szCs w:val="22"/>
                <w:vertAlign w:val="baseline"/>
                <w:lang w:val="en-US" w:eastAsia="zh-CN"/>
              </w:rPr>
              <w:t>30分</w:t>
            </w:r>
            <w:r>
              <w:rPr>
                <w:rFonts w:hint="eastAsia"/>
                <w:sz w:val="20"/>
                <w:szCs w:val="22"/>
                <w:vertAlign w:val="baseline"/>
                <w:lang w:eastAsia="zh-CN"/>
              </w:rPr>
              <w:t>）</w:t>
            </w:r>
          </w:p>
        </w:tc>
        <w:tc>
          <w:tcPr>
            <w:tcW w:w="2442" w:type="dxa"/>
          </w:tcPr>
          <w:p w14:paraId="56AA5F7C">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lang w:val="en-US" w:eastAsia="zh-CN"/>
              </w:rPr>
            </w:pPr>
            <w:r>
              <w:rPr>
                <w:rFonts w:hint="default"/>
                <w:sz w:val="20"/>
                <w:szCs w:val="22"/>
                <w:vertAlign w:val="baseline"/>
                <w:lang w:val="en-US" w:eastAsia="zh-CN"/>
              </w:rPr>
              <w:t>安全作业：严格遵守医院安全规定，不违规操作。</w:t>
            </w:r>
          </w:p>
        </w:tc>
        <w:tc>
          <w:tcPr>
            <w:tcW w:w="3384" w:type="dxa"/>
          </w:tcPr>
          <w:p w14:paraId="4626DB9E">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lang w:val="en-US" w:eastAsia="zh-CN"/>
              </w:rPr>
            </w:pPr>
            <w:r>
              <w:rPr>
                <w:rFonts w:hint="default"/>
                <w:sz w:val="20"/>
                <w:szCs w:val="22"/>
                <w:vertAlign w:val="baseline"/>
                <w:lang w:val="en-US" w:eastAsia="zh-CN"/>
              </w:rPr>
              <w:t>违规操作（如超载、危险驾驶等）一次扣5分；发生安全事故，本考核周期直接不合格。</w:t>
            </w:r>
          </w:p>
        </w:tc>
        <w:tc>
          <w:tcPr>
            <w:tcW w:w="858" w:type="dxa"/>
          </w:tcPr>
          <w:p w14:paraId="635EC136">
            <w:pPr>
              <w:keepNext w:val="0"/>
              <w:keepLines w:val="0"/>
              <w:pageBreakBefore w:val="0"/>
              <w:kinsoku/>
              <w:wordWrap/>
              <w:overflowPunct/>
              <w:topLinePunct w:val="0"/>
              <w:autoSpaceDE/>
              <w:autoSpaceDN/>
              <w:bidi w:val="0"/>
              <w:adjustRightInd/>
              <w:snapToGrid/>
              <w:spacing w:line="280" w:lineRule="exact"/>
              <w:rPr>
                <w:sz w:val="20"/>
                <w:szCs w:val="22"/>
                <w:vertAlign w:val="baseline"/>
              </w:rPr>
            </w:pPr>
          </w:p>
        </w:tc>
        <w:tc>
          <w:tcPr>
            <w:tcW w:w="858" w:type="dxa"/>
          </w:tcPr>
          <w:p w14:paraId="4E08E803">
            <w:pPr>
              <w:keepNext w:val="0"/>
              <w:keepLines w:val="0"/>
              <w:pageBreakBefore w:val="0"/>
              <w:kinsoku/>
              <w:wordWrap/>
              <w:overflowPunct/>
              <w:topLinePunct w:val="0"/>
              <w:autoSpaceDE/>
              <w:autoSpaceDN/>
              <w:bidi w:val="0"/>
              <w:adjustRightInd/>
              <w:snapToGrid/>
              <w:spacing w:line="280" w:lineRule="exact"/>
              <w:rPr>
                <w:sz w:val="20"/>
                <w:szCs w:val="22"/>
                <w:vertAlign w:val="baseline"/>
              </w:rPr>
            </w:pPr>
          </w:p>
        </w:tc>
      </w:tr>
      <w:tr w14:paraId="0EA5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continue"/>
          </w:tcPr>
          <w:p w14:paraId="0B1CA686">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p>
        </w:tc>
        <w:tc>
          <w:tcPr>
            <w:tcW w:w="2442" w:type="dxa"/>
          </w:tcPr>
          <w:p w14:paraId="445607FB">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lang w:val="en-US" w:eastAsia="zh-CN"/>
              </w:rPr>
            </w:pPr>
            <w:r>
              <w:rPr>
                <w:rFonts w:hint="default"/>
                <w:sz w:val="20"/>
                <w:szCs w:val="22"/>
                <w:vertAlign w:val="baseline"/>
                <w:lang w:val="en-US" w:eastAsia="zh-CN"/>
              </w:rPr>
              <w:t>后勤保障：自备防暑降温用品、急救包、矿泉水等物资。</w:t>
            </w:r>
          </w:p>
        </w:tc>
        <w:tc>
          <w:tcPr>
            <w:tcW w:w="3384" w:type="dxa"/>
          </w:tcPr>
          <w:p w14:paraId="1742F983">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lang w:val="en-US" w:eastAsia="zh-CN"/>
              </w:rPr>
            </w:pPr>
            <w:r>
              <w:rPr>
                <w:rFonts w:hint="default"/>
                <w:sz w:val="20"/>
                <w:szCs w:val="22"/>
                <w:vertAlign w:val="baseline"/>
                <w:lang w:val="en-US" w:eastAsia="zh-CN"/>
              </w:rPr>
              <w:t>现场抽查缺失相关物资，一次扣2分。</w:t>
            </w:r>
          </w:p>
        </w:tc>
        <w:tc>
          <w:tcPr>
            <w:tcW w:w="858" w:type="dxa"/>
          </w:tcPr>
          <w:p w14:paraId="318C285D">
            <w:pPr>
              <w:keepNext w:val="0"/>
              <w:keepLines w:val="0"/>
              <w:pageBreakBefore w:val="0"/>
              <w:kinsoku/>
              <w:wordWrap/>
              <w:overflowPunct/>
              <w:topLinePunct w:val="0"/>
              <w:autoSpaceDE/>
              <w:autoSpaceDN/>
              <w:bidi w:val="0"/>
              <w:adjustRightInd/>
              <w:snapToGrid/>
              <w:spacing w:line="280" w:lineRule="exact"/>
              <w:rPr>
                <w:sz w:val="20"/>
                <w:szCs w:val="22"/>
                <w:vertAlign w:val="baseline"/>
              </w:rPr>
            </w:pPr>
          </w:p>
        </w:tc>
        <w:tc>
          <w:tcPr>
            <w:tcW w:w="858" w:type="dxa"/>
          </w:tcPr>
          <w:p w14:paraId="6CA45C05">
            <w:pPr>
              <w:keepNext w:val="0"/>
              <w:keepLines w:val="0"/>
              <w:pageBreakBefore w:val="0"/>
              <w:kinsoku/>
              <w:wordWrap/>
              <w:overflowPunct/>
              <w:topLinePunct w:val="0"/>
              <w:autoSpaceDE/>
              <w:autoSpaceDN/>
              <w:bidi w:val="0"/>
              <w:adjustRightInd/>
              <w:snapToGrid/>
              <w:spacing w:line="280" w:lineRule="exact"/>
              <w:rPr>
                <w:sz w:val="20"/>
                <w:szCs w:val="22"/>
                <w:vertAlign w:val="baseline"/>
              </w:rPr>
            </w:pPr>
          </w:p>
        </w:tc>
      </w:tr>
      <w:tr w14:paraId="78E9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14:paraId="341771B4">
            <w:pPr>
              <w:keepNext w:val="0"/>
              <w:keepLines w:val="0"/>
              <w:pageBreakBefore w:val="0"/>
              <w:kinsoku/>
              <w:wordWrap/>
              <w:overflowPunct/>
              <w:topLinePunct w:val="0"/>
              <w:autoSpaceDE/>
              <w:autoSpaceDN/>
              <w:bidi w:val="0"/>
              <w:adjustRightInd/>
              <w:snapToGrid/>
              <w:spacing w:line="280" w:lineRule="exact"/>
              <w:rPr>
                <w:rFonts w:hint="eastAsia" w:eastAsiaTheme="minorEastAsia"/>
                <w:sz w:val="20"/>
                <w:szCs w:val="22"/>
                <w:vertAlign w:val="baseline"/>
                <w:lang w:val="en-US" w:eastAsia="zh-CN"/>
              </w:rPr>
            </w:pPr>
            <w:r>
              <w:rPr>
                <w:rFonts w:hint="eastAsia"/>
                <w:sz w:val="20"/>
                <w:szCs w:val="22"/>
                <w:vertAlign w:val="baseline"/>
                <w:lang w:val="en-US" w:eastAsia="zh-CN"/>
              </w:rPr>
              <w:t>合计</w:t>
            </w:r>
          </w:p>
        </w:tc>
        <w:tc>
          <w:tcPr>
            <w:tcW w:w="2442" w:type="dxa"/>
          </w:tcPr>
          <w:p w14:paraId="64A888F9">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lang w:val="en-US" w:eastAsia="zh-CN"/>
              </w:rPr>
            </w:pPr>
          </w:p>
        </w:tc>
        <w:tc>
          <w:tcPr>
            <w:tcW w:w="3384" w:type="dxa"/>
          </w:tcPr>
          <w:p w14:paraId="58AD01E8">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lang w:val="en-US" w:eastAsia="zh-CN"/>
              </w:rPr>
            </w:pPr>
          </w:p>
        </w:tc>
        <w:tc>
          <w:tcPr>
            <w:tcW w:w="858" w:type="dxa"/>
          </w:tcPr>
          <w:p w14:paraId="5D3C27CF">
            <w:pPr>
              <w:keepNext w:val="0"/>
              <w:keepLines w:val="0"/>
              <w:pageBreakBefore w:val="0"/>
              <w:kinsoku/>
              <w:wordWrap/>
              <w:overflowPunct/>
              <w:topLinePunct w:val="0"/>
              <w:autoSpaceDE/>
              <w:autoSpaceDN/>
              <w:bidi w:val="0"/>
              <w:adjustRightInd/>
              <w:snapToGrid/>
              <w:spacing w:line="280" w:lineRule="exact"/>
              <w:rPr>
                <w:sz w:val="20"/>
                <w:szCs w:val="22"/>
                <w:vertAlign w:val="baseline"/>
              </w:rPr>
            </w:pPr>
          </w:p>
        </w:tc>
        <w:tc>
          <w:tcPr>
            <w:tcW w:w="858" w:type="dxa"/>
          </w:tcPr>
          <w:p w14:paraId="38377221">
            <w:pPr>
              <w:keepNext w:val="0"/>
              <w:keepLines w:val="0"/>
              <w:pageBreakBefore w:val="0"/>
              <w:kinsoku/>
              <w:wordWrap/>
              <w:overflowPunct/>
              <w:topLinePunct w:val="0"/>
              <w:autoSpaceDE/>
              <w:autoSpaceDN/>
              <w:bidi w:val="0"/>
              <w:adjustRightInd/>
              <w:snapToGrid/>
              <w:spacing w:line="280" w:lineRule="exact"/>
              <w:rPr>
                <w:sz w:val="20"/>
                <w:szCs w:val="22"/>
                <w:vertAlign w:val="baseline"/>
              </w:rPr>
            </w:pPr>
          </w:p>
        </w:tc>
      </w:tr>
      <w:tr w14:paraId="2BB2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14:paraId="102D3985">
            <w:pPr>
              <w:keepNext w:val="0"/>
              <w:keepLines w:val="0"/>
              <w:pageBreakBefore w:val="0"/>
              <w:kinsoku/>
              <w:wordWrap/>
              <w:overflowPunct/>
              <w:topLinePunct w:val="0"/>
              <w:autoSpaceDE/>
              <w:autoSpaceDN/>
              <w:bidi w:val="0"/>
              <w:adjustRightInd/>
              <w:snapToGrid/>
              <w:spacing w:line="280" w:lineRule="exact"/>
              <w:rPr>
                <w:rFonts w:hint="eastAsia" w:eastAsiaTheme="minorEastAsia"/>
                <w:sz w:val="20"/>
                <w:szCs w:val="22"/>
                <w:vertAlign w:val="baseline"/>
                <w:lang w:val="en-US" w:eastAsia="zh-CN"/>
              </w:rPr>
            </w:pPr>
            <w:r>
              <w:rPr>
                <w:rFonts w:hint="eastAsia"/>
                <w:sz w:val="20"/>
                <w:szCs w:val="22"/>
                <w:vertAlign w:val="baseline"/>
                <w:lang w:val="en-US" w:eastAsia="zh-CN"/>
              </w:rPr>
              <w:t>备注</w:t>
            </w:r>
          </w:p>
        </w:tc>
        <w:tc>
          <w:tcPr>
            <w:tcW w:w="6684" w:type="dxa"/>
            <w:gridSpan w:val="3"/>
          </w:tcPr>
          <w:p w14:paraId="493B80DA">
            <w:pPr>
              <w:keepNext w:val="0"/>
              <w:keepLines w:val="0"/>
              <w:pageBreakBefore w:val="0"/>
              <w:kinsoku/>
              <w:wordWrap/>
              <w:overflowPunct/>
              <w:topLinePunct w:val="0"/>
              <w:autoSpaceDE/>
              <w:autoSpaceDN/>
              <w:bidi w:val="0"/>
              <w:adjustRightInd/>
              <w:snapToGrid/>
              <w:spacing w:line="280" w:lineRule="exact"/>
              <w:rPr>
                <w:sz w:val="20"/>
                <w:szCs w:val="22"/>
                <w:vertAlign w:val="baseline"/>
              </w:rPr>
            </w:pPr>
            <w:r>
              <w:rPr>
                <w:rFonts w:hint="eastAsia"/>
                <w:sz w:val="20"/>
                <w:szCs w:val="22"/>
                <w:vertAlign w:val="baseline"/>
              </w:rPr>
              <w:t>考核满分100分，分A、B、C三个等级：A：91-100分，B：80-90分，C：＜80分，得91-100分以上为优秀；得81-90分为合格；得80分以下不合格； 续签下一年度合同考核是指每年度考核表结果均为合格（适用于一招三年合同）。</w:t>
            </w:r>
          </w:p>
        </w:tc>
        <w:tc>
          <w:tcPr>
            <w:tcW w:w="858" w:type="dxa"/>
          </w:tcPr>
          <w:p w14:paraId="66A8A50F">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p>
        </w:tc>
      </w:tr>
      <w:tr w14:paraId="6EEA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14:paraId="081E2C86">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lang w:val="en-US" w:eastAsia="zh-CN"/>
              </w:rPr>
            </w:pPr>
            <w:r>
              <w:rPr>
                <w:rFonts w:hint="eastAsia"/>
                <w:sz w:val="20"/>
                <w:szCs w:val="22"/>
                <w:vertAlign w:val="baseline"/>
                <w:lang w:val="en-US" w:eastAsia="zh-CN"/>
              </w:rPr>
              <w:t>考核人员签字：</w:t>
            </w:r>
          </w:p>
        </w:tc>
        <w:tc>
          <w:tcPr>
            <w:tcW w:w="6684" w:type="dxa"/>
            <w:gridSpan w:val="3"/>
          </w:tcPr>
          <w:p w14:paraId="759C3C09">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p>
        </w:tc>
        <w:tc>
          <w:tcPr>
            <w:tcW w:w="858" w:type="dxa"/>
          </w:tcPr>
          <w:p w14:paraId="45E7A825">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p>
        </w:tc>
      </w:tr>
      <w:tr w14:paraId="0668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tcPr>
          <w:p w14:paraId="7209E2BA">
            <w:pPr>
              <w:keepNext w:val="0"/>
              <w:keepLines w:val="0"/>
              <w:pageBreakBefore w:val="0"/>
              <w:kinsoku/>
              <w:wordWrap/>
              <w:overflowPunct/>
              <w:topLinePunct w:val="0"/>
              <w:autoSpaceDE/>
              <w:autoSpaceDN/>
              <w:bidi w:val="0"/>
              <w:adjustRightInd/>
              <w:snapToGrid/>
              <w:spacing w:line="280" w:lineRule="exact"/>
              <w:rPr>
                <w:rFonts w:hint="default"/>
                <w:sz w:val="20"/>
                <w:szCs w:val="22"/>
                <w:vertAlign w:val="baseline"/>
                <w:lang w:val="en-US" w:eastAsia="zh-CN"/>
              </w:rPr>
            </w:pPr>
            <w:r>
              <w:rPr>
                <w:rFonts w:hint="eastAsia"/>
                <w:sz w:val="20"/>
                <w:szCs w:val="22"/>
                <w:vertAlign w:val="baseline"/>
                <w:lang w:val="en-US" w:eastAsia="zh-CN"/>
              </w:rPr>
              <w:t>考核时间：</w:t>
            </w:r>
          </w:p>
        </w:tc>
        <w:tc>
          <w:tcPr>
            <w:tcW w:w="6684" w:type="dxa"/>
            <w:gridSpan w:val="3"/>
          </w:tcPr>
          <w:p w14:paraId="665C20ED">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p>
        </w:tc>
        <w:tc>
          <w:tcPr>
            <w:tcW w:w="858" w:type="dxa"/>
          </w:tcPr>
          <w:p w14:paraId="1CBB1FF1">
            <w:pPr>
              <w:keepNext w:val="0"/>
              <w:keepLines w:val="0"/>
              <w:pageBreakBefore w:val="0"/>
              <w:kinsoku/>
              <w:wordWrap/>
              <w:overflowPunct/>
              <w:topLinePunct w:val="0"/>
              <w:autoSpaceDE/>
              <w:autoSpaceDN/>
              <w:bidi w:val="0"/>
              <w:adjustRightInd/>
              <w:snapToGrid/>
              <w:spacing w:line="280" w:lineRule="exact"/>
              <w:rPr>
                <w:rFonts w:hint="eastAsia"/>
                <w:sz w:val="20"/>
                <w:szCs w:val="22"/>
                <w:vertAlign w:val="baseline"/>
              </w:rPr>
            </w:pPr>
          </w:p>
        </w:tc>
      </w:tr>
    </w:tbl>
    <w:p w14:paraId="74B99AC7">
      <w:pPr>
        <w:numPr>
          <w:ilvl w:val="0"/>
          <w:numId w:val="0"/>
        </w:numPr>
        <w:rPr>
          <w:rFonts w:hint="eastAsia" w:asciiTheme="minorEastAsia" w:hAnsiTheme="minorEastAsia" w:eastAsiaTheme="minorEastAsia" w:cstheme="minorEastAsia"/>
          <w:color w:val="000000"/>
          <w:kern w:val="0"/>
          <w:sz w:val="24"/>
          <w:szCs w:val="24"/>
          <w:highlight w:val="none"/>
          <w:lang w:val="en-US" w:eastAsia="zh-CN" w:bidi="ar"/>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4"/>
          <w:jc w:val="center"/>
        </w:pPr>
        <w:r>
          <w:t xml:space="preserve">     </w:t>
        </w:r>
      </w:p>
    </w:sdtContent>
  </w:sdt>
  <w:p w14:paraId="6EF5F4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4"/>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5"/>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872CF"/>
    <w:multiLevelType w:val="singleLevel"/>
    <w:tmpl w:val="EC5872CF"/>
    <w:lvl w:ilvl="0" w:tentative="0">
      <w:start w:val="3"/>
      <w:numFmt w:val="decimal"/>
      <w:suff w:val="nothing"/>
      <w:lvlText w:val="%1、"/>
      <w:lvlJc w:val="left"/>
    </w:lvl>
  </w:abstractNum>
  <w:abstractNum w:abstractNumId="1">
    <w:nsid w:val="11462DAF"/>
    <w:multiLevelType w:val="singleLevel"/>
    <w:tmpl w:val="11462DAF"/>
    <w:lvl w:ilvl="0" w:tentative="0">
      <w:start w:val="6"/>
      <w:numFmt w:val="chineseCounting"/>
      <w:suff w:val="nothing"/>
      <w:lvlText w:val="%1、"/>
      <w:lvlJc w:val="left"/>
      <w:rPr>
        <w:rFonts w:hint="eastAsia"/>
      </w:r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2CDAC"/>
    <w:multiLevelType w:val="singleLevel"/>
    <w:tmpl w:val="6D42CDAC"/>
    <w:lvl w:ilvl="0" w:tentative="0">
      <w:start w:val="5"/>
      <w:numFmt w:val="chineseCounting"/>
      <w:suff w:val="space"/>
      <w:lvlText w:val="第%1章"/>
      <w:lvlJc w:val="left"/>
      <w:rPr>
        <w:rFonts w:hint="eastAsia"/>
      </w:rPr>
    </w:lvl>
  </w:abstractNum>
  <w:abstractNum w:abstractNumId="4">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jJhMzlmNzg3ODNkNWZmYjBhYzRjM2E5YWFhZWU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25C511B"/>
    <w:rsid w:val="04520E5A"/>
    <w:rsid w:val="048A77B1"/>
    <w:rsid w:val="04AB70F7"/>
    <w:rsid w:val="051754CD"/>
    <w:rsid w:val="05542851"/>
    <w:rsid w:val="05B60523"/>
    <w:rsid w:val="06B8693D"/>
    <w:rsid w:val="06C81401"/>
    <w:rsid w:val="06D36770"/>
    <w:rsid w:val="0711124A"/>
    <w:rsid w:val="075E7270"/>
    <w:rsid w:val="0771713F"/>
    <w:rsid w:val="08467869"/>
    <w:rsid w:val="085B3E17"/>
    <w:rsid w:val="08746BA4"/>
    <w:rsid w:val="08AF19C0"/>
    <w:rsid w:val="08DC37DB"/>
    <w:rsid w:val="097F4579"/>
    <w:rsid w:val="09886B94"/>
    <w:rsid w:val="09C05D60"/>
    <w:rsid w:val="0A797252"/>
    <w:rsid w:val="0B282708"/>
    <w:rsid w:val="0B3B4739"/>
    <w:rsid w:val="0BFE1721"/>
    <w:rsid w:val="0C0F5B99"/>
    <w:rsid w:val="0CCE7C56"/>
    <w:rsid w:val="0D0A7DC7"/>
    <w:rsid w:val="0D1A44CC"/>
    <w:rsid w:val="0D3A5A37"/>
    <w:rsid w:val="0E2945A7"/>
    <w:rsid w:val="0E464690"/>
    <w:rsid w:val="0EB2790B"/>
    <w:rsid w:val="101912FD"/>
    <w:rsid w:val="10200EC6"/>
    <w:rsid w:val="10AF3276"/>
    <w:rsid w:val="10CD572B"/>
    <w:rsid w:val="11D50417"/>
    <w:rsid w:val="122A0C91"/>
    <w:rsid w:val="129D558E"/>
    <w:rsid w:val="130A5A58"/>
    <w:rsid w:val="13AC4618"/>
    <w:rsid w:val="149608B1"/>
    <w:rsid w:val="15463D6E"/>
    <w:rsid w:val="155B35A5"/>
    <w:rsid w:val="159F277F"/>
    <w:rsid w:val="16347F42"/>
    <w:rsid w:val="172272E9"/>
    <w:rsid w:val="188C50AE"/>
    <w:rsid w:val="1902311C"/>
    <w:rsid w:val="1AB322CA"/>
    <w:rsid w:val="1B8C25A3"/>
    <w:rsid w:val="1C9E68A1"/>
    <w:rsid w:val="1CA31112"/>
    <w:rsid w:val="1CAC5EAA"/>
    <w:rsid w:val="1D463772"/>
    <w:rsid w:val="1D93505C"/>
    <w:rsid w:val="1EFF6387"/>
    <w:rsid w:val="1F5C23BA"/>
    <w:rsid w:val="1F812D91"/>
    <w:rsid w:val="206E5E16"/>
    <w:rsid w:val="20A56B8C"/>
    <w:rsid w:val="20E63B1D"/>
    <w:rsid w:val="21323283"/>
    <w:rsid w:val="229A3AC8"/>
    <w:rsid w:val="22B22CEC"/>
    <w:rsid w:val="22D73A37"/>
    <w:rsid w:val="231815A0"/>
    <w:rsid w:val="23610439"/>
    <w:rsid w:val="23AE17B1"/>
    <w:rsid w:val="241362F0"/>
    <w:rsid w:val="24142BD5"/>
    <w:rsid w:val="24B83ED3"/>
    <w:rsid w:val="25201851"/>
    <w:rsid w:val="25385CE0"/>
    <w:rsid w:val="269C7350"/>
    <w:rsid w:val="26C27E7D"/>
    <w:rsid w:val="26DC6EF6"/>
    <w:rsid w:val="26E95E27"/>
    <w:rsid w:val="27081DFA"/>
    <w:rsid w:val="271E69FA"/>
    <w:rsid w:val="2AE05660"/>
    <w:rsid w:val="2B717030"/>
    <w:rsid w:val="2B841E40"/>
    <w:rsid w:val="2BB140B3"/>
    <w:rsid w:val="2BCD3BBB"/>
    <w:rsid w:val="2BDD02B4"/>
    <w:rsid w:val="2C403EFD"/>
    <w:rsid w:val="2C8066E3"/>
    <w:rsid w:val="2D823314"/>
    <w:rsid w:val="2DE56CBA"/>
    <w:rsid w:val="2E086E01"/>
    <w:rsid w:val="2E570437"/>
    <w:rsid w:val="2EAD27C8"/>
    <w:rsid w:val="2EB57234"/>
    <w:rsid w:val="2EB63029"/>
    <w:rsid w:val="2F032BB6"/>
    <w:rsid w:val="2F1A6F91"/>
    <w:rsid w:val="2F392A40"/>
    <w:rsid w:val="2FF373FB"/>
    <w:rsid w:val="313C4539"/>
    <w:rsid w:val="31856345"/>
    <w:rsid w:val="31B91B44"/>
    <w:rsid w:val="31E43583"/>
    <w:rsid w:val="320861A7"/>
    <w:rsid w:val="32843AED"/>
    <w:rsid w:val="336E3329"/>
    <w:rsid w:val="33A3633F"/>
    <w:rsid w:val="33F54A74"/>
    <w:rsid w:val="34121EA2"/>
    <w:rsid w:val="346804F6"/>
    <w:rsid w:val="34EA313E"/>
    <w:rsid w:val="364A5389"/>
    <w:rsid w:val="36BC7FA8"/>
    <w:rsid w:val="372A5E3E"/>
    <w:rsid w:val="39000741"/>
    <w:rsid w:val="39365B0D"/>
    <w:rsid w:val="39A808F8"/>
    <w:rsid w:val="39CB5B96"/>
    <w:rsid w:val="3A2A4235"/>
    <w:rsid w:val="3ACC18ED"/>
    <w:rsid w:val="3BA158C9"/>
    <w:rsid w:val="3BA92137"/>
    <w:rsid w:val="3D2B20B4"/>
    <w:rsid w:val="3DD3122F"/>
    <w:rsid w:val="3DD6653C"/>
    <w:rsid w:val="3DEF40D0"/>
    <w:rsid w:val="3E012549"/>
    <w:rsid w:val="3E0C2145"/>
    <w:rsid w:val="3E7762B4"/>
    <w:rsid w:val="3EE406BB"/>
    <w:rsid w:val="3EF35162"/>
    <w:rsid w:val="3F035D9A"/>
    <w:rsid w:val="3F767FC2"/>
    <w:rsid w:val="3F81497E"/>
    <w:rsid w:val="3FD0182D"/>
    <w:rsid w:val="4052349C"/>
    <w:rsid w:val="40C7221C"/>
    <w:rsid w:val="418650D6"/>
    <w:rsid w:val="41B33837"/>
    <w:rsid w:val="41CC0DDD"/>
    <w:rsid w:val="42FE1F85"/>
    <w:rsid w:val="4319774A"/>
    <w:rsid w:val="448422CE"/>
    <w:rsid w:val="44DB08FC"/>
    <w:rsid w:val="455E1D85"/>
    <w:rsid w:val="45B90EC9"/>
    <w:rsid w:val="46812E6C"/>
    <w:rsid w:val="46970CDC"/>
    <w:rsid w:val="487D12AC"/>
    <w:rsid w:val="48D55B23"/>
    <w:rsid w:val="48F77EEE"/>
    <w:rsid w:val="48FF71E3"/>
    <w:rsid w:val="4A15404D"/>
    <w:rsid w:val="4AEA33F6"/>
    <w:rsid w:val="4B761710"/>
    <w:rsid w:val="4BAB06C9"/>
    <w:rsid w:val="4BAC45CF"/>
    <w:rsid w:val="4BB61845"/>
    <w:rsid w:val="4BBE4C74"/>
    <w:rsid w:val="4BCA69DC"/>
    <w:rsid w:val="4C137B6B"/>
    <w:rsid w:val="4C596FC9"/>
    <w:rsid w:val="4DF87722"/>
    <w:rsid w:val="4E0164CE"/>
    <w:rsid w:val="4FF24BD6"/>
    <w:rsid w:val="501F1846"/>
    <w:rsid w:val="50D0493D"/>
    <w:rsid w:val="50F7642A"/>
    <w:rsid w:val="529A362A"/>
    <w:rsid w:val="5343527B"/>
    <w:rsid w:val="536129AF"/>
    <w:rsid w:val="53832F76"/>
    <w:rsid w:val="53FF39AF"/>
    <w:rsid w:val="5493193A"/>
    <w:rsid w:val="5679B306"/>
    <w:rsid w:val="56C35FCB"/>
    <w:rsid w:val="56CD5039"/>
    <w:rsid w:val="58274A6F"/>
    <w:rsid w:val="58CB6FFF"/>
    <w:rsid w:val="591022A6"/>
    <w:rsid w:val="59167285"/>
    <w:rsid w:val="59735F4E"/>
    <w:rsid w:val="5A42058A"/>
    <w:rsid w:val="5BB83D2C"/>
    <w:rsid w:val="5BC326E1"/>
    <w:rsid w:val="5D4A00F8"/>
    <w:rsid w:val="5DBDD602"/>
    <w:rsid w:val="5DC30102"/>
    <w:rsid w:val="5EB8303A"/>
    <w:rsid w:val="5F36452D"/>
    <w:rsid w:val="5FEA0EA6"/>
    <w:rsid w:val="60511A78"/>
    <w:rsid w:val="60594F9B"/>
    <w:rsid w:val="60F47CE5"/>
    <w:rsid w:val="60F60E2D"/>
    <w:rsid w:val="61EF118E"/>
    <w:rsid w:val="626E35A0"/>
    <w:rsid w:val="62A31D69"/>
    <w:rsid w:val="62F9390F"/>
    <w:rsid w:val="630264F7"/>
    <w:rsid w:val="635D2B8F"/>
    <w:rsid w:val="638142BE"/>
    <w:rsid w:val="63B46602"/>
    <w:rsid w:val="63DA3979"/>
    <w:rsid w:val="64C27A05"/>
    <w:rsid w:val="655C7569"/>
    <w:rsid w:val="65754FED"/>
    <w:rsid w:val="661C3DCF"/>
    <w:rsid w:val="66520535"/>
    <w:rsid w:val="6679113E"/>
    <w:rsid w:val="66A262A9"/>
    <w:rsid w:val="66A43168"/>
    <w:rsid w:val="66FC3480"/>
    <w:rsid w:val="67412A0B"/>
    <w:rsid w:val="67BE4BC1"/>
    <w:rsid w:val="684618CA"/>
    <w:rsid w:val="686E1FB3"/>
    <w:rsid w:val="69440401"/>
    <w:rsid w:val="69F2682A"/>
    <w:rsid w:val="6A415D60"/>
    <w:rsid w:val="6A884EAB"/>
    <w:rsid w:val="6B3130F7"/>
    <w:rsid w:val="6B8D480D"/>
    <w:rsid w:val="6BC604C0"/>
    <w:rsid w:val="6C6275A3"/>
    <w:rsid w:val="6C67369A"/>
    <w:rsid w:val="6C754E65"/>
    <w:rsid w:val="6C985B10"/>
    <w:rsid w:val="6D0B2F6C"/>
    <w:rsid w:val="6F085F6C"/>
    <w:rsid w:val="6FA40D24"/>
    <w:rsid w:val="6FC15FF0"/>
    <w:rsid w:val="6FCA33BD"/>
    <w:rsid w:val="71091088"/>
    <w:rsid w:val="710A69C8"/>
    <w:rsid w:val="714E4ED0"/>
    <w:rsid w:val="71B55356"/>
    <w:rsid w:val="72742759"/>
    <w:rsid w:val="745A256D"/>
    <w:rsid w:val="74EB625C"/>
    <w:rsid w:val="75AF6C03"/>
    <w:rsid w:val="76786537"/>
    <w:rsid w:val="76FC64FF"/>
    <w:rsid w:val="77194C05"/>
    <w:rsid w:val="77582795"/>
    <w:rsid w:val="781972FB"/>
    <w:rsid w:val="791A4728"/>
    <w:rsid w:val="79444798"/>
    <w:rsid w:val="794B1A7D"/>
    <w:rsid w:val="79A84368"/>
    <w:rsid w:val="7A0D204B"/>
    <w:rsid w:val="7A2E0421"/>
    <w:rsid w:val="7AC44802"/>
    <w:rsid w:val="7B76161A"/>
    <w:rsid w:val="7B9F4830"/>
    <w:rsid w:val="7BB560C5"/>
    <w:rsid w:val="7BC63A93"/>
    <w:rsid w:val="7CB7326C"/>
    <w:rsid w:val="7D0E3BC5"/>
    <w:rsid w:val="7DB65260"/>
    <w:rsid w:val="7E5C64FA"/>
    <w:rsid w:val="7FB9148B"/>
    <w:rsid w:val="7FFE5900"/>
    <w:rsid w:val="B49BE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4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7"/>
    <w:semiHidden/>
    <w:unhideWhenUsed/>
    <w:qFormat/>
    <w:uiPriority w:val="9"/>
    <w:pPr>
      <w:keepNext/>
      <w:keepLines/>
      <w:spacing w:before="280" w:after="290" w:line="376" w:lineRule="auto"/>
      <w:outlineLvl w:val="4"/>
    </w:pPr>
    <w:rPr>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41"/>
    <w:semiHidden/>
    <w:unhideWhenUsed/>
    <w:qFormat/>
    <w:uiPriority w:val="99"/>
    <w:rPr>
      <w:rFonts w:ascii="宋体" w:eastAsia="宋体"/>
      <w:sz w:val="18"/>
      <w:szCs w:val="18"/>
    </w:rPr>
  </w:style>
  <w:style w:type="paragraph" w:styleId="8">
    <w:name w:val="annotation text"/>
    <w:basedOn w:val="1"/>
    <w:link w:val="34"/>
    <w:semiHidden/>
    <w:unhideWhenUsed/>
    <w:qFormat/>
    <w:uiPriority w:val="99"/>
    <w:pPr>
      <w:jc w:val="left"/>
    </w:pPr>
  </w:style>
  <w:style w:type="paragraph" w:styleId="9">
    <w:name w:val="Body Text"/>
    <w:basedOn w:val="1"/>
    <w:next w:val="1"/>
    <w:link w:val="45"/>
    <w:semiHidden/>
    <w:unhideWhenUsed/>
    <w:qFormat/>
    <w:uiPriority w:val="99"/>
    <w:pPr>
      <w:spacing w:after="120"/>
    </w:pPr>
  </w:style>
  <w:style w:type="paragraph" w:styleId="10">
    <w:name w:val="Body Text Indent"/>
    <w:basedOn w:val="1"/>
    <w:link w:val="44"/>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5"/>
    <w:qFormat/>
    <w:uiPriority w:val="99"/>
    <w:pPr>
      <w:autoSpaceDE w:val="0"/>
      <w:autoSpaceDN w:val="0"/>
      <w:adjustRightInd w:val="0"/>
    </w:pPr>
    <w:rPr>
      <w:rFonts w:hint="eastAsia" w:hAnsi="Tms Rmn"/>
    </w:rPr>
  </w:style>
  <w:style w:type="paragraph" w:styleId="12">
    <w:name w:val="Date"/>
    <w:basedOn w:val="1"/>
    <w:next w:val="1"/>
    <w:link w:val="48"/>
    <w:semiHidden/>
    <w:unhideWhenUsed/>
    <w:qFormat/>
    <w:uiPriority w:val="99"/>
    <w:pPr>
      <w:ind w:left="100" w:leftChars="2500"/>
    </w:pPr>
  </w:style>
  <w:style w:type="paragraph" w:styleId="13">
    <w:name w:val="Balloon Text"/>
    <w:basedOn w:val="1"/>
    <w:link w:val="36"/>
    <w:semiHidden/>
    <w:unhideWhenUsed/>
    <w:qFormat/>
    <w:uiPriority w:val="99"/>
    <w:rPr>
      <w:sz w:val="18"/>
      <w:szCs w:val="18"/>
    </w:rPr>
  </w:style>
  <w:style w:type="paragraph" w:styleId="14">
    <w:name w:val="footer"/>
    <w:basedOn w:val="1"/>
    <w:link w:val="37"/>
    <w:unhideWhenUsed/>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link w:val="50"/>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8"/>
    <w:next w:val="8"/>
    <w:link w:val="39"/>
    <w:semiHidden/>
    <w:unhideWhenUsed/>
    <w:qFormat/>
    <w:uiPriority w:val="99"/>
    <w:rPr>
      <w:b/>
      <w:bCs/>
    </w:rPr>
  </w:style>
  <w:style w:type="paragraph" w:styleId="20">
    <w:name w:val="Body Text First Indent 2"/>
    <w:basedOn w:val="10"/>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style>
  <w:style w:type="character" w:styleId="27">
    <w:name w:val="Hyperlink"/>
    <w:basedOn w:val="23"/>
    <w:unhideWhenUsed/>
    <w:qFormat/>
    <w:uiPriority w:val="99"/>
    <w:rPr>
      <w:color w:val="0000FF" w:themeColor="hyperlink"/>
      <w:u w:val="single"/>
      <w14:textFill>
        <w14:solidFill>
          <w14:schemeClr w14:val="hlink"/>
        </w14:solidFill>
      </w14:textFill>
    </w:rPr>
  </w:style>
  <w:style w:type="character" w:styleId="28">
    <w:name w:val="HTML Code"/>
    <w:basedOn w:val="23"/>
    <w:semiHidden/>
    <w:unhideWhenUsed/>
    <w:qFormat/>
    <w:uiPriority w:val="99"/>
    <w:rPr>
      <w:rFonts w:hint="default" w:ascii="var(--bs-font-monospace)" w:hAnsi="var(--bs-font-monospace)" w:eastAsia="var(--bs-font-monospace)" w:cs="var(--bs-font-monospace)"/>
      <w:sz w:val="18"/>
      <w:szCs w:val="18"/>
    </w:rPr>
  </w:style>
  <w:style w:type="character" w:styleId="29">
    <w:name w:val="annotation reference"/>
    <w:basedOn w:val="23"/>
    <w:unhideWhenUsed/>
    <w:qFormat/>
    <w:uiPriority w:val="0"/>
    <w:rPr>
      <w:sz w:val="21"/>
      <w:szCs w:val="21"/>
    </w:rPr>
  </w:style>
  <w:style w:type="character" w:styleId="30">
    <w:name w:val="HTML Keyboard"/>
    <w:basedOn w:val="23"/>
    <w:semiHidden/>
    <w:unhideWhenUsed/>
    <w:qFormat/>
    <w:uiPriority w:val="99"/>
    <w:rPr>
      <w:rFonts w:hint="default" w:ascii="var(--bs-font-monospace)" w:hAnsi="var(--bs-font-monospace)" w:eastAsia="var(--bs-font-monospace)" w:cs="var(--bs-font-monospace)"/>
      <w:sz w:val="18"/>
      <w:szCs w:val="18"/>
    </w:rPr>
  </w:style>
  <w:style w:type="character" w:styleId="31">
    <w:name w:val="HTML Sample"/>
    <w:basedOn w:val="23"/>
    <w:semiHidden/>
    <w:unhideWhenUsed/>
    <w:qFormat/>
    <w:uiPriority w:val="99"/>
    <w:rPr>
      <w:rFonts w:ascii="var(--bs-font-monospace)" w:hAnsi="var(--bs-font-monospace)" w:eastAsia="var(--bs-font-monospace)" w:cs="var(--bs-font-monospace)"/>
      <w:sz w:val="21"/>
      <w:szCs w:val="21"/>
    </w:rPr>
  </w:style>
  <w:style w:type="paragraph" w:styleId="32">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character" w:customStyle="1" w:styleId="33">
    <w:name w:val="标题 1 字符"/>
    <w:basedOn w:val="23"/>
    <w:link w:val="2"/>
    <w:qFormat/>
    <w:uiPriority w:val="9"/>
    <w:rPr>
      <w:rFonts w:asciiTheme="minorHAnsi" w:hAnsiTheme="minorHAnsi" w:eastAsiaTheme="minorEastAsia" w:cstheme="minorBidi"/>
      <w:b/>
      <w:bCs/>
      <w:kern w:val="44"/>
      <w:sz w:val="44"/>
      <w:szCs w:val="44"/>
    </w:rPr>
  </w:style>
  <w:style w:type="character" w:customStyle="1" w:styleId="34">
    <w:name w:val="批注文字 字符"/>
    <w:basedOn w:val="23"/>
    <w:link w:val="8"/>
    <w:semiHidden/>
    <w:qFormat/>
    <w:uiPriority w:val="99"/>
  </w:style>
  <w:style w:type="character" w:customStyle="1" w:styleId="35">
    <w:name w:val="纯文本 字符"/>
    <w:basedOn w:val="23"/>
    <w:link w:val="11"/>
    <w:qFormat/>
    <w:uiPriority w:val="99"/>
    <w:rPr>
      <w:rFonts w:hAnsi="Tms Rmn"/>
      <w:kern w:val="2"/>
      <w:sz w:val="21"/>
      <w:szCs w:val="22"/>
    </w:rPr>
  </w:style>
  <w:style w:type="character" w:customStyle="1" w:styleId="36">
    <w:name w:val="批注框文本 字符"/>
    <w:basedOn w:val="23"/>
    <w:link w:val="13"/>
    <w:semiHidden/>
    <w:qFormat/>
    <w:uiPriority w:val="99"/>
    <w:rPr>
      <w:sz w:val="18"/>
      <w:szCs w:val="18"/>
    </w:rPr>
  </w:style>
  <w:style w:type="character" w:customStyle="1" w:styleId="37">
    <w:name w:val="页脚 字符"/>
    <w:basedOn w:val="23"/>
    <w:link w:val="14"/>
    <w:qFormat/>
    <w:uiPriority w:val="99"/>
    <w:rPr>
      <w:sz w:val="18"/>
      <w:szCs w:val="18"/>
    </w:rPr>
  </w:style>
  <w:style w:type="character" w:customStyle="1" w:styleId="38">
    <w:name w:val="页眉 字符"/>
    <w:basedOn w:val="23"/>
    <w:link w:val="15"/>
    <w:qFormat/>
    <w:uiPriority w:val="99"/>
    <w:rPr>
      <w:sz w:val="18"/>
      <w:szCs w:val="18"/>
    </w:rPr>
  </w:style>
  <w:style w:type="character" w:customStyle="1" w:styleId="39">
    <w:name w:val="批注主题 字符"/>
    <w:basedOn w:val="34"/>
    <w:link w:val="19"/>
    <w:semiHidden/>
    <w:qFormat/>
    <w:uiPriority w:val="99"/>
    <w:rPr>
      <w:b/>
      <w:bCs/>
    </w:rPr>
  </w:style>
  <w:style w:type="paragraph" w:styleId="40">
    <w:name w:val="List Paragraph"/>
    <w:basedOn w:val="1"/>
    <w:qFormat/>
    <w:uiPriority w:val="34"/>
    <w:pPr>
      <w:ind w:firstLine="420" w:firstLineChars="200"/>
    </w:pPr>
  </w:style>
  <w:style w:type="character" w:customStyle="1" w:styleId="41">
    <w:name w:val="文档结构图 字符"/>
    <w:basedOn w:val="23"/>
    <w:link w:val="7"/>
    <w:semiHidden/>
    <w:qFormat/>
    <w:uiPriority w:val="99"/>
    <w:rPr>
      <w:rFonts w:ascii="宋体" w:eastAsia="宋体"/>
      <w:kern w:val="2"/>
      <w:sz w:val="18"/>
      <w:szCs w:val="18"/>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标题 2 字符"/>
    <w:basedOn w:val="23"/>
    <w:link w:val="3"/>
    <w:qFormat/>
    <w:uiPriority w:val="0"/>
    <w:rPr>
      <w:rFonts w:hAnsi="宋体" w:cs="Arial"/>
      <w:b/>
      <w:bCs/>
      <w:iCs/>
      <w:kern w:val="2"/>
      <w:sz w:val="28"/>
      <w:szCs w:val="28"/>
    </w:rPr>
  </w:style>
  <w:style w:type="character" w:customStyle="1" w:styleId="44">
    <w:name w:val="正文文本缩进 字符"/>
    <w:basedOn w:val="23"/>
    <w:link w:val="10"/>
    <w:qFormat/>
    <w:uiPriority w:val="0"/>
    <w:rPr>
      <w:kern w:val="2"/>
      <w:sz w:val="30"/>
      <w:szCs w:val="24"/>
    </w:rPr>
  </w:style>
  <w:style w:type="character" w:customStyle="1" w:styleId="45">
    <w:name w:val="正文文本 字符"/>
    <w:basedOn w:val="23"/>
    <w:link w:val="9"/>
    <w:semiHidden/>
    <w:qFormat/>
    <w:uiPriority w:val="99"/>
    <w:rPr>
      <w:rFonts w:asciiTheme="minorHAnsi" w:hAnsiTheme="minorHAnsi" w:eastAsiaTheme="minorEastAsia" w:cstheme="minorBidi"/>
      <w:kern w:val="2"/>
      <w:sz w:val="21"/>
      <w:szCs w:val="22"/>
    </w:rPr>
  </w:style>
  <w:style w:type="character" w:customStyle="1" w:styleId="46">
    <w:name w:val="标题 3 字符"/>
    <w:basedOn w:val="23"/>
    <w:link w:val="4"/>
    <w:qFormat/>
    <w:uiPriority w:val="9"/>
    <w:rPr>
      <w:rFonts w:asciiTheme="minorHAnsi" w:hAnsiTheme="minorHAnsi" w:eastAsiaTheme="minorEastAsia" w:cstheme="minorBidi"/>
      <w:b/>
      <w:bCs/>
      <w:kern w:val="2"/>
      <w:sz w:val="32"/>
      <w:szCs w:val="32"/>
    </w:rPr>
  </w:style>
  <w:style w:type="character" w:customStyle="1" w:styleId="47">
    <w:name w:val="标题 5 字符"/>
    <w:basedOn w:val="23"/>
    <w:link w:val="6"/>
    <w:semiHidden/>
    <w:qFormat/>
    <w:uiPriority w:val="9"/>
    <w:rPr>
      <w:rFonts w:asciiTheme="minorHAnsi" w:hAnsiTheme="minorHAnsi" w:eastAsiaTheme="minorEastAsia" w:cstheme="minorBidi"/>
      <w:b/>
      <w:bCs/>
      <w:kern w:val="2"/>
      <w:sz w:val="28"/>
      <w:szCs w:val="28"/>
    </w:rPr>
  </w:style>
  <w:style w:type="character" w:customStyle="1" w:styleId="48">
    <w:name w:val="日期 字符"/>
    <w:basedOn w:val="23"/>
    <w:link w:val="12"/>
    <w:semiHidden/>
    <w:qFormat/>
    <w:uiPriority w:val="99"/>
    <w:rPr>
      <w:rFonts w:asciiTheme="minorHAnsi" w:hAnsiTheme="minorHAnsi" w:eastAsiaTheme="minorEastAsia" w:cstheme="minorBidi"/>
      <w:kern w:val="2"/>
      <w:sz w:val="21"/>
      <w:szCs w:val="22"/>
    </w:rPr>
  </w:style>
  <w:style w:type="paragraph" w:customStyle="1" w:styleId="4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标题 字符"/>
    <w:basedOn w:val="23"/>
    <w:link w:val="18"/>
    <w:qFormat/>
    <w:uiPriority w:val="10"/>
    <w:rPr>
      <w:rFonts w:asciiTheme="majorHAnsi" w:hAnsiTheme="majorHAnsi" w:cstheme="majorBidi"/>
      <w:b/>
      <w:bCs/>
      <w:kern w:val="2"/>
      <w:sz w:val="32"/>
      <w:szCs w:val="32"/>
    </w:rPr>
  </w:style>
  <w:style w:type="character" w:customStyle="1" w:styleId="51">
    <w:name w:val="标题 4 字符"/>
    <w:basedOn w:val="23"/>
    <w:link w:val="5"/>
    <w:qFormat/>
    <w:uiPriority w:val="9"/>
    <w:rPr>
      <w:rFonts w:asciiTheme="majorHAnsi" w:hAnsiTheme="majorHAnsi" w:eastAsiaTheme="majorEastAsia" w:cstheme="majorBidi"/>
      <w:b/>
      <w:bCs/>
      <w:kern w:val="2"/>
      <w:sz w:val="28"/>
      <w:szCs w:val="28"/>
    </w:rPr>
  </w:style>
  <w:style w:type="character" w:customStyle="1" w:styleId="52">
    <w:name w:val="font71"/>
    <w:basedOn w:val="23"/>
    <w:qFormat/>
    <w:uiPriority w:val="0"/>
    <w:rPr>
      <w:rFonts w:hint="eastAsia" w:ascii="宋体" w:hAnsi="宋体" w:eastAsia="宋体" w:cs="宋体"/>
      <w:color w:val="000000"/>
      <w:sz w:val="20"/>
      <w:szCs w:val="20"/>
      <w:u w:val="none"/>
    </w:rPr>
  </w:style>
  <w:style w:type="character" w:customStyle="1" w:styleId="53">
    <w:name w:val="font101"/>
    <w:basedOn w:val="23"/>
    <w:qFormat/>
    <w:uiPriority w:val="0"/>
    <w:rPr>
      <w:rFonts w:hint="eastAsia" w:ascii="宋体" w:hAnsi="宋体" w:eastAsia="宋体" w:cs="宋体"/>
      <w:b/>
      <w:bCs/>
      <w:color w:val="FF0000"/>
      <w:sz w:val="20"/>
      <w:szCs w:val="20"/>
      <w:u w:val="none"/>
    </w:rPr>
  </w:style>
  <w:style w:type="character" w:customStyle="1" w:styleId="54">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5">
    <w:name w:val="GW-正文"/>
    <w:basedOn w:val="1"/>
    <w:qFormat/>
    <w:uiPriority w:val="0"/>
    <w:pPr>
      <w:spacing w:line="360" w:lineRule="auto"/>
      <w:ind w:firstLine="200" w:firstLineChars="200"/>
    </w:pPr>
    <w:rPr>
      <w:rFonts w:eastAsia="仿宋_GB2312"/>
      <w:sz w:val="24"/>
    </w:rPr>
  </w:style>
  <w:style w:type="character" w:customStyle="1" w:styleId="56">
    <w:name w:val="layui-laypage-curr"/>
    <w:basedOn w:val="23"/>
    <w:qFormat/>
    <w:uiPriority w:val="0"/>
  </w:style>
  <w:style w:type="character" w:customStyle="1" w:styleId="57">
    <w:name w:val="font11"/>
    <w:basedOn w:val="23"/>
    <w:qFormat/>
    <w:uiPriority w:val="0"/>
    <w:rPr>
      <w:rFonts w:hint="eastAsia" w:ascii="宋体" w:hAnsi="宋体" w:eastAsia="宋体" w:cs="宋体"/>
      <w:color w:val="000000"/>
      <w:sz w:val="20"/>
      <w:szCs w:val="20"/>
      <w:u w:val="none"/>
    </w:rPr>
  </w:style>
  <w:style w:type="character" w:customStyle="1" w:styleId="58">
    <w:name w:val="font01"/>
    <w:basedOn w:val="23"/>
    <w:qFormat/>
    <w:uiPriority w:val="0"/>
    <w:rPr>
      <w:rFonts w:hint="eastAsia" w:ascii="宋体" w:hAnsi="宋体" w:eastAsia="宋体" w:cs="宋体"/>
      <w:color w:val="000000"/>
      <w:sz w:val="24"/>
      <w:szCs w:val="24"/>
      <w:u w:val="none"/>
    </w:rPr>
  </w:style>
  <w:style w:type="character" w:customStyle="1" w:styleId="59">
    <w:name w:val="font21"/>
    <w:basedOn w:val="23"/>
    <w:qFormat/>
    <w:uiPriority w:val="0"/>
    <w:rPr>
      <w:rFonts w:hint="eastAsia" w:ascii="方正仿宋简体" w:hAnsi="方正仿宋简体" w:eastAsia="方正仿宋简体" w:cs="方正仿宋简体"/>
      <w:color w:val="000000"/>
      <w:sz w:val="24"/>
      <w:szCs w:val="24"/>
      <w:u w:val="none"/>
    </w:rPr>
  </w:style>
  <w:style w:type="paragraph" w:customStyle="1" w:styleId="60">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61">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1391</Words>
  <Characters>1517</Characters>
  <Lines>52</Lines>
  <Paragraphs>14</Paragraphs>
  <TotalTime>3</TotalTime>
  <ScaleCrop>false</ScaleCrop>
  <LinksUpToDate>false</LinksUpToDate>
  <CharactersWithSpaces>1538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2023-10-26T04:53:00Z</dcterms:created>
  <dc:creator>LJY</dc:creator>
  <cp:lastModifiedBy>胡小川</cp:lastModifiedBy>
  <cp:lastPrinted>2026-01-13T01:13:00Z</cp:lastPrinted>
  <dcterms:modified xsi:type="dcterms:W3CDTF">2026-04-22T08:53:31Z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6D9D7F75727B458A9CDA99508097924D</vt:lpwstr>
  </property>
  <property fmtid="{D5CDD505-2E9C-101B-9397-08002B2CF9AE}" pid="4" name="KSOTemplateDocerSaveRecord">
    <vt:lpwstr>eyJoZGlkIjoiZmI0YjlmNTE3ZGQzZjU4YmY0NTgwMDUxNjZhNjM4MzAiLCJ1c2VySWQiOiIxNjg4MDcxNDkyIn0=</vt:lpwstr>
  </property>
</Properties>
</file>